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011" w:rsidRPr="000D0011" w:rsidRDefault="000D0011" w:rsidP="000D0011">
      <w:pPr>
        <w:spacing w:line="360" w:lineRule="auto"/>
        <w:contextualSpacing/>
        <w:jc w:val="center"/>
        <w:rPr>
          <w:sz w:val="28"/>
          <w:szCs w:val="28"/>
        </w:rPr>
      </w:pPr>
      <w:r w:rsidRPr="000D0011">
        <w:rPr>
          <w:sz w:val="28"/>
          <w:szCs w:val="28"/>
        </w:rPr>
        <w:t>Министерство образования и молодежной политики</w:t>
      </w:r>
    </w:p>
    <w:p w:rsidR="000D0011" w:rsidRPr="000D0011" w:rsidRDefault="000D0011" w:rsidP="000D0011">
      <w:pPr>
        <w:spacing w:line="360" w:lineRule="auto"/>
        <w:contextualSpacing/>
        <w:jc w:val="center"/>
        <w:rPr>
          <w:sz w:val="28"/>
          <w:szCs w:val="28"/>
        </w:rPr>
      </w:pPr>
      <w:r w:rsidRPr="000D0011">
        <w:rPr>
          <w:sz w:val="28"/>
          <w:szCs w:val="28"/>
        </w:rPr>
        <w:t>Свердловской области</w:t>
      </w:r>
    </w:p>
    <w:p w:rsidR="000D0011" w:rsidRPr="000D0011" w:rsidRDefault="000D0011" w:rsidP="000D0011">
      <w:pPr>
        <w:spacing w:line="360" w:lineRule="auto"/>
        <w:contextualSpacing/>
        <w:rPr>
          <w:sz w:val="28"/>
          <w:szCs w:val="28"/>
        </w:rPr>
      </w:pPr>
    </w:p>
    <w:p w:rsidR="000D0011" w:rsidRPr="000D0011" w:rsidRDefault="000D0011" w:rsidP="000D0011">
      <w:pPr>
        <w:tabs>
          <w:tab w:val="left" w:pos="284"/>
        </w:tabs>
        <w:spacing w:line="360" w:lineRule="auto"/>
        <w:ind w:firstLine="567"/>
        <w:contextualSpacing/>
        <w:jc w:val="center"/>
        <w:rPr>
          <w:sz w:val="28"/>
          <w:szCs w:val="28"/>
        </w:rPr>
      </w:pPr>
      <w:r w:rsidRPr="000D0011">
        <w:rPr>
          <w:sz w:val="28"/>
          <w:szCs w:val="28"/>
        </w:rPr>
        <w:t>государственное автономное профессиональное образовательное учреждение Свердловской области</w:t>
      </w:r>
    </w:p>
    <w:p w:rsidR="000D0011" w:rsidRPr="000D0011" w:rsidRDefault="000D0011" w:rsidP="000D0011">
      <w:pPr>
        <w:tabs>
          <w:tab w:val="left" w:pos="284"/>
        </w:tabs>
        <w:spacing w:line="360" w:lineRule="auto"/>
        <w:ind w:firstLine="567"/>
        <w:contextualSpacing/>
        <w:jc w:val="center"/>
        <w:rPr>
          <w:sz w:val="28"/>
          <w:szCs w:val="28"/>
        </w:rPr>
      </w:pPr>
      <w:r w:rsidRPr="000D0011">
        <w:rPr>
          <w:sz w:val="28"/>
          <w:szCs w:val="28"/>
        </w:rPr>
        <w:t>«Нижнетагильский строительный колледж»</w:t>
      </w:r>
    </w:p>
    <w:p w:rsidR="000D0011" w:rsidRPr="000D0011" w:rsidRDefault="000D0011" w:rsidP="000D0011">
      <w:pPr>
        <w:spacing w:line="360" w:lineRule="auto"/>
        <w:contextualSpacing/>
        <w:jc w:val="center"/>
        <w:rPr>
          <w:sz w:val="28"/>
          <w:szCs w:val="28"/>
        </w:rPr>
      </w:pPr>
    </w:p>
    <w:p w:rsidR="000D0011" w:rsidRPr="000D0011" w:rsidRDefault="000D0011" w:rsidP="000D0011">
      <w:pPr>
        <w:spacing w:line="360" w:lineRule="auto"/>
        <w:ind w:left="5528"/>
        <w:contextualSpacing/>
        <w:rPr>
          <w:rFonts w:eastAsia="Calibri"/>
          <w:sz w:val="28"/>
          <w:szCs w:val="28"/>
        </w:rPr>
      </w:pPr>
      <w:r w:rsidRPr="000D0011">
        <w:rPr>
          <w:rFonts w:eastAsia="Calibri"/>
          <w:sz w:val="28"/>
          <w:szCs w:val="28"/>
        </w:rPr>
        <w:t>Утверждаю</w:t>
      </w:r>
    </w:p>
    <w:p w:rsidR="000D0011" w:rsidRPr="000D0011" w:rsidRDefault="000D0011" w:rsidP="000D0011">
      <w:pPr>
        <w:spacing w:line="360" w:lineRule="auto"/>
        <w:ind w:left="5528"/>
        <w:contextualSpacing/>
        <w:rPr>
          <w:rFonts w:eastAsia="Calibri"/>
          <w:sz w:val="28"/>
          <w:szCs w:val="28"/>
        </w:rPr>
      </w:pPr>
      <w:r w:rsidRPr="000D0011">
        <w:rPr>
          <w:rFonts w:eastAsia="Calibri"/>
          <w:sz w:val="28"/>
          <w:szCs w:val="28"/>
        </w:rPr>
        <w:t>Директор  ГАПОУ СО «Нижнетагильский строительный колледж»</w:t>
      </w:r>
    </w:p>
    <w:p w:rsidR="000D0011" w:rsidRPr="000D0011" w:rsidRDefault="000D0011" w:rsidP="000D0011">
      <w:pPr>
        <w:spacing w:line="360" w:lineRule="auto"/>
        <w:ind w:left="5528"/>
        <w:contextualSpacing/>
        <w:rPr>
          <w:rFonts w:eastAsia="Calibri"/>
          <w:sz w:val="28"/>
          <w:szCs w:val="28"/>
        </w:rPr>
      </w:pPr>
      <w:r w:rsidRPr="000D0011">
        <w:rPr>
          <w:rFonts w:eastAsia="Calibri"/>
          <w:sz w:val="28"/>
          <w:szCs w:val="28"/>
        </w:rPr>
        <w:t>_______________ Морозов О.В.</w:t>
      </w:r>
    </w:p>
    <w:p w:rsidR="000D0011" w:rsidRPr="000D0011" w:rsidRDefault="00780798" w:rsidP="000D0011">
      <w:pPr>
        <w:spacing w:line="360" w:lineRule="auto"/>
        <w:ind w:left="5528"/>
        <w:contextualSpacing/>
        <w:rPr>
          <w:rFonts w:eastAsia="Calibri"/>
          <w:sz w:val="28"/>
          <w:szCs w:val="28"/>
        </w:rPr>
      </w:pPr>
      <w:r>
        <w:rPr>
          <w:rFonts w:eastAsia="Calibri"/>
          <w:sz w:val="28"/>
          <w:szCs w:val="28"/>
        </w:rPr>
        <w:t xml:space="preserve"> «______»_____________202</w:t>
      </w:r>
      <w:r w:rsidR="00DD696A">
        <w:rPr>
          <w:rFonts w:eastAsia="Calibri"/>
          <w:sz w:val="28"/>
          <w:szCs w:val="28"/>
        </w:rPr>
        <w:t>3</w:t>
      </w:r>
      <w:r w:rsidR="000D0011" w:rsidRPr="000D0011">
        <w:rPr>
          <w:rFonts w:eastAsia="Calibri"/>
          <w:sz w:val="28"/>
          <w:szCs w:val="28"/>
        </w:rPr>
        <w:t xml:space="preserve"> г.</w:t>
      </w:r>
    </w:p>
    <w:p w:rsidR="000D0011" w:rsidRPr="000D0011" w:rsidRDefault="000D0011" w:rsidP="000D0011">
      <w:pPr>
        <w:spacing w:line="360" w:lineRule="auto"/>
        <w:jc w:val="center"/>
        <w:rPr>
          <w:sz w:val="28"/>
          <w:szCs w:val="28"/>
        </w:rPr>
      </w:pPr>
    </w:p>
    <w:p w:rsidR="000D0011" w:rsidRPr="000D0011" w:rsidRDefault="000D0011" w:rsidP="000D0011">
      <w:pPr>
        <w:widowControl w:val="0"/>
        <w:suppressAutoHyphens/>
        <w:autoSpaceDE w:val="0"/>
        <w:autoSpaceDN w:val="0"/>
        <w:adjustRightInd w:val="0"/>
        <w:spacing w:line="360" w:lineRule="auto"/>
        <w:rPr>
          <w:sz w:val="32"/>
          <w:szCs w:val="32"/>
          <w:vertAlign w:val="superscript"/>
        </w:rPr>
      </w:pP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0D0011">
        <w:rPr>
          <w:sz w:val="28"/>
          <w:szCs w:val="28"/>
        </w:rPr>
        <w:t>РАБОЧАЯ  ПРОГРАММА УЧЕБНОЙ ДИСЦИПЛИНЫ</w:t>
      </w:r>
    </w:p>
    <w:p w:rsidR="00D25CB4" w:rsidRPr="00E4525C" w:rsidRDefault="00E4525C" w:rsidP="00E4525C">
      <w:pPr>
        <w:spacing w:line="360" w:lineRule="auto"/>
        <w:jc w:val="center"/>
        <w:rPr>
          <w:sz w:val="28"/>
          <w:szCs w:val="28"/>
        </w:rPr>
      </w:pPr>
      <w:r>
        <w:rPr>
          <w:sz w:val="28"/>
          <w:szCs w:val="28"/>
        </w:rPr>
        <w:t>О</w:t>
      </w:r>
      <w:r w:rsidR="000D0011">
        <w:rPr>
          <w:sz w:val="28"/>
          <w:szCs w:val="28"/>
        </w:rPr>
        <w:t>П.09</w:t>
      </w:r>
      <w:r>
        <w:rPr>
          <w:sz w:val="28"/>
          <w:szCs w:val="28"/>
        </w:rPr>
        <w:t xml:space="preserve"> </w:t>
      </w:r>
      <w:r w:rsidRPr="00E4525C">
        <w:rPr>
          <w:sz w:val="28"/>
          <w:szCs w:val="28"/>
        </w:rPr>
        <w:t>ОСНОВЫ ФИНАНСОВОЙ ГРАМОТНОСТИ</w:t>
      </w:r>
    </w:p>
    <w:p w:rsidR="00D25CB4" w:rsidRDefault="00D25CB4" w:rsidP="00E4525C">
      <w:pPr>
        <w:jc w:val="center"/>
      </w:pPr>
    </w:p>
    <w:p w:rsidR="00D25CB4" w:rsidRDefault="00D25CB4" w:rsidP="00D25CB4"/>
    <w:p w:rsidR="00D25CB4" w:rsidRDefault="00D25CB4" w:rsidP="00D25CB4"/>
    <w:p w:rsidR="000D0011" w:rsidRPr="000D0011" w:rsidRDefault="000D0011" w:rsidP="000D0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0D0011">
        <w:rPr>
          <w:sz w:val="28"/>
        </w:rPr>
        <w:t>для специальности СПО</w:t>
      </w:r>
    </w:p>
    <w:p w:rsidR="000D0011" w:rsidRPr="000D0011" w:rsidRDefault="000D0011" w:rsidP="000D0011">
      <w:pPr>
        <w:spacing w:line="360" w:lineRule="auto"/>
        <w:rPr>
          <w:rFonts w:eastAsia="Calibri"/>
          <w:sz w:val="28"/>
          <w:szCs w:val="28"/>
        </w:rPr>
      </w:pPr>
      <w:r w:rsidRPr="000D0011">
        <w:rPr>
          <w:rFonts w:eastAsia="Calibri"/>
          <w:sz w:val="28"/>
          <w:szCs w:val="28"/>
        </w:rPr>
        <w:t>54.02.01 «Дизайн (по отраслям)»</w:t>
      </w:r>
    </w:p>
    <w:p w:rsidR="000D0011" w:rsidRPr="000D0011" w:rsidRDefault="000D0011" w:rsidP="000D0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0D0011">
        <w:rPr>
          <w:sz w:val="28"/>
        </w:rPr>
        <w:t>Форма обучения – очная</w:t>
      </w:r>
    </w:p>
    <w:p w:rsidR="000D0011" w:rsidRPr="000D0011" w:rsidRDefault="000D0011" w:rsidP="000D0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0D0011">
        <w:rPr>
          <w:sz w:val="28"/>
        </w:rPr>
        <w:t>Срок обучения 3 года 10 месяцев</w:t>
      </w:r>
    </w:p>
    <w:p w:rsidR="000D0011" w:rsidRPr="000D0011" w:rsidRDefault="000D0011" w:rsidP="000D0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0D0011">
        <w:rPr>
          <w:sz w:val="28"/>
        </w:rPr>
        <w:t>Уровень освоения: базовый</w:t>
      </w: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0D0011" w:rsidRPr="000D0011" w:rsidRDefault="000D0011"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0D0011" w:rsidRPr="000D0011" w:rsidRDefault="00780798" w:rsidP="000D00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rPr>
      </w:pPr>
      <w:r>
        <w:rPr>
          <w:caps/>
          <w:sz w:val="28"/>
        </w:rPr>
        <w:t>202</w:t>
      </w:r>
      <w:r w:rsidR="00DD696A">
        <w:rPr>
          <w:caps/>
          <w:sz w:val="28"/>
        </w:rPr>
        <w:t>3</w:t>
      </w:r>
    </w:p>
    <w:p w:rsidR="00E4525C" w:rsidRPr="00915987" w:rsidRDefault="00E4525C" w:rsidP="000D0011">
      <w:pPr>
        <w:spacing w:line="360" w:lineRule="auto"/>
        <w:contextualSpacing/>
        <w:jc w:val="both"/>
        <w:rPr>
          <w:color w:val="000000"/>
          <w:spacing w:val="-2"/>
          <w:sz w:val="28"/>
          <w:szCs w:val="28"/>
        </w:rPr>
      </w:pPr>
      <w:r w:rsidRPr="00915987">
        <w:rPr>
          <w:bCs/>
          <w:sz w:val="28"/>
          <w:szCs w:val="28"/>
        </w:rPr>
        <w:lastRenderedPageBreak/>
        <w:t xml:space="preserve">Рабочая </w:t>
      </w:r>
      <w:r w:rsidRPr="00915987">
        <w:rPr>
          <w:sz w:val="28"/>
          <w:szCs w:val="28"/>
        </w:rPr>
        <w:t xml:space="preserve"> программа учебной дисциплины </w:t>
      </w:r>
      <w:r w:rsidRPr="00DF666F">
        <w:rPr>
          <w:sz w:val="28"/>
          <w:szCs w:val="28"/>
        </w:rPr>
        <w:t>«</w:t>
      </w:r>
      <w:r>
        <w:rPr>
          <w:sz w:val="28"/>
          <w:szCs w:val="28"/>
        </w:rPr>
        <w:t>Основы финансовой грамотности</w:t>
      </w:r>
      <w:r w:rsidRPr="00DF666F">
        <w:rPr>
          <w:sz w:val="28"/>
          <w:szCs w:val="28"/>
        </w:rPr>
        <w:t>»</w:t>
      </w:r>
      <w:r w:rsidRPr="00DF666F">
        <w:rPr>
          <w:caps/>
          <w:sz w:val="28"/>
          <w:szCs w:val="28"/>
        </w:rPr>
        <w:t xml:space="preserve"> </w:t>
      </w:r>
      <w:r w:rsidR="000D0011" w:rsidRPr="000D0011">
        <w:rPr>
          <w:sz w:val="28"/>
          <w:szCs w:val="28"/>
        </w:rPr>
        <w:t>разработана  в соответствии с требованиями ФГОС по специальности СПО 54.02.01 «Дизайн (по отраслям)», утвержденного приказом Министерства просвещения РФ от 23 ноября 2020 г. N 658</w:t>
      </w:r>
    </w:p>
    <w:p w:rsidR="00E4525C" w:rsidRPr="007D782D" w:rsidRDefault="00E4525C" w:rsidP="00E4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20"/>
        <w:jc w:val="both"/>
        <w:rPr>
          <w:sz w:val="28"/>
          <w:szCs w:val="28"/>
        </w:rPr>
      </w:pPr>
    </w:p>
    <w:p w:rsidR="00E4525C" w:rsidRPr="007D782D" w:rsidRDefault="00E4525C" w:rsidP="00E452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E4525C" w:rsidRPr="007D782D" w:rsidRDefault="00E4525C" w:rsidP="00E452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D782D">
        <w:rPr>
          <w:sz w:val="28"/>
          <w:szCs w:val="28"/>
        </w:rPr>
        <w:t>Организация-разработчик: ГАПОУ СО «Нижнетагильский строительный колледж»</w:t>
      </w:r>
    </w:p>
    <w:p w:rsidR="00E4525C" w:rsidRPr="007D782D" w:rsidRDefault="00E4525C" w:rsidP="00E4525C">
      <w:pPr>
        <w:widowControl w:val="0"/>
        <w:tabs>
          <w:tab w:val="left" w:pos="708"/>
        </w:tabs>
        <w:suppressAutoHyphens/>
        <w:spacing w:line="360" w:lineRule="auto"/>
        <w:jc w:val="both"/>
        <w:rPr>
          <w:sz w:val="28"/>
          <w:szCs w:val="28"/>
        </w:rPr>
      </w:pPr>
      <w:r w:rsidRPr="007D782D">
        <w:rPr>
          <w:sz w:val="28"/>
          <w:szCs w:val="28"/>
        </w:rPr>
        <w:tab/>
      </w:r>
      <w:r w:rsidRPr="007D782D">
        <w:rPr>
          <w:sz w:val="28"/>
          <w:szCs w:val="28"/>
        </w:rPr>
        <w:tab/>
      </w:r>
    </w:p>
    <w:p w:rsidR="00E4525C" w:rsidRPr="007D782D" w:rsidRDefault="00E4525C" w:rsidP="00E4525C">
      <w:pPr>
        <w:widowControl w:val="0"/>
        <w:tabs>
          <w:tab w:val="left" w:pos="708"/>
        </w:tabs>
        <w:suppressAutoHyphens/>
        <w:spacing w:line="360" w:lineRule="auto"/>
        <w:jc w:val="both"/>
        <w:rPr>
          <w:sz w:val="28"/>
          <w:szCs w:val="28"/>
        </w:rPr>
      </w:pPr>
    </w:p>
    <w:p w:rsidR="00E4525C" w:rsidRPr="007D782D" w:rsidRDefault="00E4525C" w:rsidP="00E452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D782D">
        <w:rPr>
          <w:sz w:val="28"/>
          <w:szCs w:val="28"/>
        </w:rPr>
        <w:t>Разработчик:</w:t>
      </w:r>
    </w:p>
    <w:p w:rsidR="00E4525C" w:rsidRPr="007D782D" w:rsidRDefault="00E4525C" w:rsidP="00E4525C">
      <w:pPr>
        <w:widowControl w:val="0"/>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D782D">
        <w:rPr>
          <w:sz w:val="28"/>
          <w:szCs w:val="28"/>
        </w:rPr>
        <w:tab/>
      </w:r>
      <w:r w:rsidR="00C06787">
        <w:rPr>
          <w:sz w:val="28"/>
          <w:szCs w:val="28"/>
        </w:rPr>
        <w:t>Телешова Н.Ю.</w:t>
      </w:r>
      <w:r>
        <w:rPr>
          <w:sz w:val="28"/>
          <w:szCs w:val="28"/>
        </w:rPr>
        <w:t>,</w:t>
      </w:r>
      <w:r w:rsidRPr="007D782D">
        <w:rPr>
          <w:sz w:val="28"/>
          <w:szCs w:val="28"/>
        </w:rPr>
        <w:t xml:space="preserve"> преподаватель специальных дисциплин, высшей </w:t>
      </w:r>
      <w:r>
        <w:rPr>
          <w:sz w:val="28"/>
          <w:szCs w:val="28"/>
        </w:rPr>
        <w:t>квалификационной</w:t>
      </w:r>
      <w:r w:rsidRPr="007D782D">
        <w:rPr>
          <w:sz w:val="28"/>
          <w:szCs w:val="28"/>
        </w:rPr>
        <w:t xml:space="preserve"> категории</w:t>
      </w:r>
      <w:r>
        <w:rPr>
          <w:sz w:val="28"/>
          <w:szCs w:val="28"/>
        </w:rPr>
        <w:t xml:space="preserve"> </w:t>
      </w:r>
      <w:r w:rsidRPr="007D782D">
        <w:rPr>
          <w:sz w:val="28"/>
          <w:szCs w:val="28"/>
        </w:rPr>
        <w:t>ГАПОУ СО «Нижнетагильский строительный колледж»</w:t>
      </w:r>
    </w:p>
    <w:p w:rsidR="00E4525C" w:rsidRPr="007D782D" w:rsidRDefault="00E4525C" w:rsidP="00E452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tbl>
      <w:tblPr>
        <w:tblW w:w="0" w:type="auto"/>
        <w:tblLook w:val="04A0" w:firstRow="1" w:lastRow="0" w:firstColumn="1" w:lastColumn="0" w:noHBand="0" w:noVBand="1"/>
      </w:tblPr>
      <w:tblGrid>
        <w:gridCol w:w="4677"/>
        <w:gridCol w:w="4678"/>
      </w:tblGrid>
      <w:tr w:rsidR="00E4525C" w:rsidTr="00AB11FA">
        <w:tc>
          <w:tcPr>
            <w:tcW w:w="4785" w:type="dxa"/>
          </w:tcPr>
          <w:p w:rsidR="00E4525C" w:rsidRPr="00196F91" w:rsidRDefault="00E4525C" w:rsidP="00AB11FA">
            <w:pPr>
              <w:spacing w:line="360" w:lineRule="auto"/>
              <w:rPr>
                <w:sz w:val="28"/>
                <w:szCs w:val="28"/>
              </w:rPr>
            </w:pPr>
            <w:r w:rsidRPr="00196F91">
              <w:rPr>
                <w:sz w:val="28"/>
                <w:szCs w:val="28"/>
              </w:rPr>
              <w:t xml:space="preserve">РАССМОТРЕНА </w:t>
            </w:r>
          </w:p>
          <w:p w:rsidR="00E4525C" w:rsidRPr="00196F91" w:rsidRDefault="00E4525C" w:rsidP="00AB11FA">
            <w:pPr>
              <w:spacing w:line="360" w:lineRule="auto"/>
              <w:rPr>
                <w:sz w:val="28"/>
                <w:szCs w:val="28"/>
              </w:rPr>
            </w:pPr>
            <w:r w:rsidRPr="00196F91">
              <w:rPr>
                <w:sz w:val="28"/>
                <w:szCs w:val="28"/>
              </w:rPr>
              <w:t>на заседании ПЦК</w:t>
            </w:r>
          </w:p>
          <w:p w:rsidR="00E4525C" w:rsidRPr="00196F91" w:rsidRDefault="00780798" w:rsidP="00AB11FA">
            <w:pPr>
              <w:spacing w:line="360" w:lineRule="auto"/>
              <w:rPr>
                <w:sz w:val="28"/>
                <w:szCs w:val="28"/>
              </w:rPr>
            </w:pPr>
            <w:r>
              <w:rPr>
                <w:sz w:val="28"/>
                <w:szCs w:val="28"/>
              </w:rPr>
              <w:t>«_____»___________202</w:t>
            </w:r>
            <w:r w:rsidR="00DD696A">
              <w:rPr>
                <w:sz w:val="28"/>
                <w:szCs w:val="28"/>
              </w:rPr>
              <w:t>3</w:t>
            </w:r>
            <w:r w:rsidR="00E4525C" w:rsidRPr="00196F91">
              <w:rPr>
                <w:sz w:val="28"/>
                <w:szCs w:val="28"/>
              </w:rPr>
              <w:t xml:space="preserve"> г.</w:t>
            </w:r>
          </w:p>
          <w:p w:rsidR="00E4525C" w:rsidRPr="00196F91" w:rsidRDefault="00E4525C" w:rsidP="00AB11FA">
            <w:pPr>
              <w:spacing w:line="360" w:lineRule="auto"/>
              <w:rPr>
                <w:sz w:val="28"/>
                <w:szCs w:val="28"/>
              </w:rPr>
            </w:pPr>
            <w:r w:rsidRPr="00196F91">
              <w:rPr>
                <w:sz w:val="28"/>
                <w:szCs w:val="28"/>
              </w:rPr>
              <w:t>П</w:t>
            </w:r>
            <w:r w:rsidR="00780798">
              <w:rPr>
                <w:sz w:val="28"/>
                <w:szCs w:val="28"/>
              </w:rPr>
              <w:t>редседатель:_________________</w:t>
            </w:r>
          </w:p>
          <w:p w:rsidR="00E4525C" w:rsidRPr="00196F91" w:rsidRDefault="00E4525C" w:rsidP="00AB1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tc>
        <w:tc>
          <w:tcPr>
            <w:tcW w:w="4786" w:type="dxa"/>
          </w:tcPr>
          <w:p w:rsidR="00E4525C" w:rsidRPr="00196F91" w:rsidRDefault="00E4525C" w:rsidP="00AB11FA">
            <w:pPr>
              <w:spacing w:line="360" w:lineRule="auto"/>
              <w:rPr>
                <w:sz w:val="28"/>
                <w:szCs w:val="28"/>
              </w:rPr>
            </w:pPr>
            <w:r w:rsidRPr="00196F91">
              <w:rPr>
                <w:sz w:val="28"/>
                <w:szCs w:val="28"/>
              </w:rPr>
              <w:t>СОГЛАСОВАНО</w:t>
            </w:r>
          </w:p>
          <w:p w:rsidR="00E4525C" w:rsidRPr="00196F91" w:rsidRDefault="00E4525C" w:rsidP="00AB11FA">
            <w:pPr>
              <w:spacing w:line="360" w:lineRule="auto"/>
              <w:rPr>
                <w:sz w:val="28"/>
                <w:szCs w:val="28"/>
              </w:rPr>
            </w:pPr>
            <w:r w:rsidRPr="00196F91">
              <w:rPr>
                <w:sz w:val="28"/>
                <w:szCs w:val="28"/>
              </w:rPr>
              <w:t xml:space="preserve">на заседании Методсовета, </w:t>
            </w:r>
          </w:p>
          <w:p w:rsidR="00E4525C" w:rsidRPr="00196F91" w:rsidRDefault="00E4525C" w:rsidP="00AB11FA">
            <w:pPr>
              <w:spacing w:line="360" w:lineRule="auto"/>
              <w:rPr>
                <w:sz w:val="28"/>
                <w:szCs w:val="28"/>
              </w:rPr>
            </w:pPr>
            <w:r w:rsidRPr="00196F91">
              <w:rPr>
                <w:sz w:val="28"/>
                <w:szCs w:val="28"/>
              </w:rPr>
              <w:t>протокол № ___</w:t>
            </w:r>
          </w:p>
          <w:p w:rsidR="00E4525C" w:rsidRPr="00196F91" w:rsidRDefault="00780798" w:rsidP="00AB11FA">
            <w:pPr>
              <w:spacing w:line="360" w:lineRule="auto"/>
              <w:rPr>
                <w:sz w:val="28"/>
                <w:szCs w:val="28"/>
              </w:rPr>
            </w:pPr>
            <w:r>
              <w:rPr>
                <w:sz w:val="28"/>
                <w:szCs w:val="28"/>
              </w:rPr>
              <w:t>«_____»___________202</w:t>
            </w:r>
            <w:r w:rsidR="00DD696A">
              <w:rPr>
                <w:sz w:val="28"/>
                <w:szCs w:val="28"/>
              </w:rPr>
              <w:t>3</w:t>
            </w:r>
            <w:bookmarkStart w:id="0" w:name="_GoBack"/>
            <w:bookmarkEnd w:id="0"/>
            <w:r w:rsidR="000D0011">
              <w:rPr>
                <w:sz w:val="28"/>
                <w:szCs w:val="28"/>
              </w:rPr>
              <w:t xml:space="preserve"> </w:t>
            </w:r>
            <w:r w:rsidR="00E4525C" w:rsidRPr="00196F91">
              <w:rPr>
                <w:sz w:val="28"/>
                <w:szCs w:val="28"/>
              </w:rPr>
              <w:t>г.</w:t>
            </w:r>
          </w:p>
          <w:p w:rsidR="00E4525C" w:rsidRPr="00196F91" w:rsidRDefault="00E4525C" w:rsidP="00AB11FA">
            <w:pPr>
              <w:spacing w:line="360" w:lineRule="auto"/>
              <w:rPr>
                <w:sz w:val="28"/>
                <w:szCs w:val="28"/>
              </w:rPr>
            </w:pPr>
          </w:p>
        </w:tc>
      </w:tr>
    </w:tbl>
    <w:p w:rsidR="00D25CB4" w:rsidRDefault="00D25CB4" w:rsidP="00E4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p>
    <w:p w:rsidR="00D25CB4" w:rsidRDefault="00D25CB4" w:rsidP="00D25CB4">
      <w:pPr>
        <w:rPr>
          <w:rFonts w:eastAsia="Calibri"/>
          <w:sz w:val="28"/>
          <w:szCs w:val="28"/>
        </w:rPr>
      </w:pPr>
    </w:p>
    <w:p w:rsidR="00D25CB4" w:rsidRDefault="00D25CB4" w:rsidP="00D25CB4"/>
    <w:p w:rsidR="00D25CB4" w:rsidRDefault="00D25CB4" w:rsidP="00D25CB4"/>
    <w:p w:rsidR="00D25CB4" w:rsidRDefault="00D25CB4" w:rsidP="00D25CB4"/>
    <w:p w:rsidR="00D25CB4" w:rsidRDefault="00D25CB4" w:rsidP="00D25CB4"/>
    <w:p w:rsidR="00D25CB4" w:rsidRDefault="00D25CB4" w:rsidP="00D25CB4"/>
    <w:p w:rsidR="00D25CB4" w:rsidRDefault="00D25CB4" w:rsidP="00D25CB4"/>
    <w:p w:rsidR="00D25CB4" w:rsidRDefault="00D25CB4" w:rsidP="00D25CB4"/>
    <w:p w:rsidR="000D0011" w:rsidRDefault="000D0011" w:rsidP="00D25CB4">
      <w:pPr>
        <w:sectPr w:rsidR="000D0011" w:rsidSect="00BB7D2B">
          <w:headerReference w:type="default" r:id="rId8"/>
          <w:pgSz w:w="11906" w:h="16838"/>
          <w:pgMar w:top="1134" w:right="850" w:bottom="1134" w:left="1701" w:header="708" w:footer="708" w:gutter="0"/>
          <w:cols w:space="708"/>
          <w:titlePg/>
          <w:docGrid w:linePitch="360"/>
        </w:sectPr>
      </w:pPr>
    </w:p>
    <w:p w:rsidR="000D0011" w:rsidRPr="000D0011" w:rsidRDefault="000D0011" w:rsidP="000D001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sz w:val="32"/>
          <w:szCs w:val="28"/>
        </w:rPr>
      </w:pPr>
      <w:r w:rsidRPr="000D0011">
        <w:rPr>
          <w:sz w:val="32"/>
          <w:szCs w:val="28"/>
        </w:rPr>
        <w:lastRenderedPageBreak/>
        <w:t>Содержание</w:t>
      </w:r>
    </w:p>
    <w:tbl>
      <w:tblPr>
        <w:tblW w:w="0" w:type="auto"/>
        <w:tblLook w:val="01E0" w:firstRow="1" w:lastRow="1" w:firstColumn="1" w:lastColumn="1" w:noHBand="0" w:noVBand="0"/>
      </w:tblPr>
      <w:tblGrid>
        <w:gridCol w:w="7500"/>
        <w:gridCol w:w="1855"/>
      </w:tblGrid>
      <w:tr w:rsidR="000D0011" w:rsidRPr="000D0011" w:rsidTr="007043E8">
        <w:tc>
          <w:tcPr>
            <w:tcW w:w="7668" w:type="dxa"/>
            <w:shd w:val="clear" w:color="auto" w:fill="auto"/>
          </w:tcPr>
          <w:p w:rsidR="000D0011" w:rsidRPr="000D0011" w:rsidRDefault="000D0011" w:rsidP="000D0011">
            <w:pPr>
              <w:keepNext/>
              <w:autoSpaceDE w:val="0"/>
              <w:autoSpaceDN w:val="0"/>
              <w:spacing w:line="360" w:lineRule="auto"/>
              <w:ind w:left="284"/>
              <w:jc w:val="both"/>
              <w:outlineLvl w:val="0"/>
              <w:rPr>
                <w:caps/>
                <w:sz w:val="28"/>
                <w:szCs w:val="28"/>
              </w:rPr>
            </w:pPr>
          </w:p>
        </w:tc>
        <w:tc>
          <w:tcPr>
            <w:tcW w:w="1903" w:type="dxa"/>
            <w:shd w:val="clear" w:color="auto" w:fill="auto"/>
          </w:tcPr>
          <w:p w:rsidR="000D0011" w:rsidRPr="000D0011" w:rsidRDefault="000D0011" w:rsidP="000D0011">
            <w:pPr>
              <w:spacing w:line="360" w:lineRule="auto"/>
              <w:jc w:val="center"/>
              <w:rPr>
                <w:sz w:val="28"/>
                <w:szCs w:val="28"/>
              </w:rPr>
            </w:pPr>
          </w:p>
        </w:tc>
      </w:tr>
      <w:tr w:rsidR="000D0011" w:rsidRPr="000D0011" w:rsidTr="007043E8">
        <w:trPr>
          <w:trHeight w:val="591"/>
        </w:trPr>
        <w:tc>
          <w:tcPr>
            <w:tcW w:w="7668" w:type="dxa"/>
            <w:shd w:val="clear" w:color="auto" w:fill="auto"/>
          </w:tcPr>
          <w:p w:rsidR="000D0011" w:rsidRPr="000D0011" w:rsidRDefault="000D0011" w:rsidP="000D0011">
            <w:pPr>
              <w:keepNext/>
              <w:numPr>
                <w:ilvl w:val="0"/>
                <w:numId w:val="20"/>
              </w:numPr>
              <w:autoSpaceDE w:val="0"/>
              <w:autoSpaceDN w:val="0"/>
              <w:spacing w:line="360" w:lineRule="auto"/>
              <w:jc w:val="both"/>
              <w:outlineLvl w:val="0"/>
              <w:rPr>
                <w:sz w:val="28"/>
                <w:szCs w:val="28"/>
              </w:rPr>
            </w:pPr>
            <w:r w:rsidRPr="000D0011">
              <w:rPr>
                <w:sz w:val="28"/>
                <w:szCs w:val="28"/>
              </w:rPr>
              <w:t>Общая характеристика рабочей программы учебной дисциплины</w:t>
            </w:r>
          </w:p>
        </w:tc>
        <w:tc>
          <w:tcPr>
            <w:tcW w:w="1903" w:type="dxa"/>
            <w:shd w:val="clear" w:color="auto" w:fill="auto"/>
          </w:tcPr>
          <w:p w:rsidR="000D0011" w:rsidRPr="000D0011" w:rsidRDefault="000D0011" w:rsidP="000D0011">
            <w:pPr>
              <w:spacing w:line="360" w:lineRule="auto"/>
              <w:jc w:val="center"/>
              <w:rPr>
                <w:sz w:val="28"/>
                <w:szCs w:val="28"/>
              </w:rPr>
            </w:pPr>
          </w:p>
        </w:tc>
      </w:tr>
      <w:tr w:rsidR="000D0011" w:rsidRPr="000D0011" w:rsidTr="007043E8">
        <w:tc>
          <w:tcPr>
            <w:tcW w:w="7668" w:type="dxa"/>
            <w:shd w:val="clear" w:color="auto" w:fill="auto"/>
          </w:tcPr>
          <w:p w:rsidR="000D0011" w:rsidRPr="000D0011" w:rsidRDefault="000D0011" w:rsidP="000D0011">
            <w:pPr>
              <w:keepNext/>
              <w:numPr>
                <w:ilvl w:val="0"/>
                <w:numId w:val="20"/>
              </w:numPr>
              <w:autoSpaceDE w:val="0"/>
              <w:autoSpaceDN w:val="0"/>
              <w:spacing w:line="360" w:lineRule="auto"/>
              <w:jc w:val="both"/>
              <w:outlineLvl w:val="0"/>
              <w:rPr>
                <w:caps/>
                <w:sz w:val="28"/>
                <w:szCs w:val="28"/>
              </w:rPr>
            </w:pPr>
            <w:r w:rsidRPr="000D0011">
              <w:rPr>
                <w:sz w:val="28"/>
                <w:szCs w:val="28"/>
              </w:rPr>
              <w:t>Структура и содержание учебной дисциплины</w:t>
            </w:r>
          </w:p>
        </w:tc>
        <w:tc>
          <w:tcPr>
            <w:tcW w:w="1903" w:type="dxa"/>
            <w:shd w:val="clear" w:color="auto" w:fill="auto"/>
          </w:tcPr>
          <w:p w:rsidR="000D0011" w:rsidRPr="000D0011" w:rsidRDefault="000D0011" w:rsidP="000D0011">
            <w:pPr>
              <w:spacing w:line="360" w:lineRule="auto"/>
              <w:jc w:val="center"/>
              <w:rPr>
                <w:sz w:val="28"/>
                <w:szCs w:val="28"/>
              </w:rPr>
            </w:pPr>
          </w:p>
        </w:tc>
      </w:tr>
      <w:tr w:rsidR="000D0011" w:rsidRPr="000D0011" w:rsidTr="007043E8">
        <w:trPr>
          <w:trHeight w:val="670"/>
        </w:trPr>
        <w:tc>
          <w:tcPr>
            <w:tcW w:w="7668" w:type="dxa"/>
            <w:shd w:val="clear" w:color="auto" w:fill="auto"/>
          </w:tcPr>
          <w:p w:rsidR="000D0011" w:rsidRPr="000D0011" w:rsidRDefault="000D0011" w:rsidP="000D0011">
            <w:pPr>
              <w:keepNext/>
              <w:numPr>
                <w:ilvl w:val="0"/>
                <w:numId w:val="20"/>
              </w:numPr>
              <w:autoSpaceDE w:val="0"/>
              <w:autoSpaceDN w:val="0"/>
              <w:spacing w:line="360" w:lineRule="auto"/>
              <w:jc w:val="both"/>
              <w:outlineLvl w:val="0"/>
              <w:rPr>
                <w:caps/>
                <w:sz w:val="28"/>
                <w:szCs w:val="28"/>
              </w:rPr>
            </w:pPr>
            <w:r w:rsidRPr="000D0011">
              <w:rPr>
                <w:sz w:val="28"/>
                <w:szCs w:val="28"/>
              </w:rPr>
              <w:t>Условия реализации рабочей программы учебной дисциплины</w:t>
            </w:r>
          </w:p>
        </w:tc>
        <w:tc>
          <w:tcPr>
            <w:tcW w:w="1903" w:type="dxa"/>
            <w:shd w:val="clear" w:color="auto" w:fill="auto"/>
          </w:tcPr>
          <w:p w:rsidR="000D0011" w:rsidRPr="000D0011" w:rsidRDefault="000D0011" w:rsidP="000D0011">
            <w:pPr>
              <w:spacing w:line="360" w:lineRule="auto"/>
              <w:jc w:val="center"/>
              <w:rPr>
                <w:sz w:val="28"/>
                <w:szCs w:val="28"/>
              </w:rPr>
            </w:pPr>
          </w:p>
        </w:tc>
      </w:tr>
      <w:tr w:rsidR="000D0011" w:rsidRPr="000D0011" w:rsidTr="007043E8">
        <w:tc>
          <w:tcPr>
            <w:tcW w:w="7668" w:type="dxa"/>
            <w:shd w:val="clear" w:color="auto" w:fill="auto"/>
          </w:tcPr>
          <w:p w:rsidR="000D0011" w:rsidRPr="000D0011" w:rsidRDefault="000D0011" w:rsidP="000D0011">
            <w:pPr>
              <w:keepNext/>
              <w:numPr>
                <w:ilvl w:val="0"/>
                <w:numId w:val="20"/>
              </w:numPr>
              <w:autoSpaceDE w:val="0"/>
              <w:autoSpaceDN w:val="0"/>
              <w:spacing w:line="360" w:lineRule="auto"/>
              <w:jc w:val="both"/>
              <w:outlineLvl w:val="0"/>
              <w:rPr>
                <w:caps/>
                <w:sz w:val="28"/>
                <w:szCs w:val="28"/>
              </w:rPr>
            </w:pPr>
            <w:r w:rsidRPr="000D0011">
              <w:rPr>
                <w:sz w:val="28"/>
                <w:szCs w:val="28"/>
              </w:rPr>
              <w:t>Контроль и оценка результатов освоения учебной дисциплины</w:t>
            </w:r>
          </w:p>
          <w:p w:rsidR="000D0011" w:rsidRPr="000D0011" w:rsidRDefault="000D0011" w:rsidP="000D0011">
            <w:pPr>
              <w:keepNext/>
              <w:autoSpaceDE w:val="0"/>
              <w:autoSpaceDN w:val="0"/>
              <w:spacing w:line="360" w:lineRule="auto"/>
              <w:ind w:left="284"/>
              <w:jc w:val="both"/>
              <w:outlineLvl w:val="0"/>
              <w:rPr>
                <w:caps/>
                <w:sz w:val="28"/>
                <w:szCs w:val="28"/>
              </w:rPr>
            </w:pPr>
          </w:p>
        </w:tc>
        <w:tc>
          <w:tcPr>
            <w:tcW w:w="1903" w:type="dxa"/>
            <w:shd w:val="clear" w:color="auto" w:fill="auto"/>
          </w:tcPr>
          <w:p w:rsidR="000D0011" w:rsidRPr="000D0011" w:rsidRDefault="000D0011" w:rsidP="000D0011">
            <w:pPr>
              <w:spacing w:line="360" w:lineRule="auto"/>
              <w:jc w:val="center"/>
              <w:rPr>
                <w:sz w:val="28"/>
                <w:szCs w:val="28"/>
              </w:rPr>
            </w:pPr>
          </w:p>
        </w:tc>
      </w:tr>
    </w:tbl>
    <w:p w:rsidR="003B7874" w:rsidRDefault="003B7874" w:rsidP="003B7874">
      <w:pPr>
        <w:jc w:val="center"/>
      </w:pPr>
    </w:p>
    <w:p w:rsidR="000D0011" w:rsidRDefault="000D0011"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3B7874" w:rsidRDefault="003B7874" w:rsidP="003B7874">
      <w:pPr>
        <w:jc w:val="center"/>
      </w:pPr>
    </w:p>
    <w:p w:rsidR="006E30D1" w:rsidRDefault="006E30D1" w:rsidP="003B7874">
      <w:pPr>
        <w:jc w:val="center"/>
      </w:pPr>
    </w:p>
    <w:p w:rsidR="003B7874" w:rsidRDefault="003B7874" w:rsidP="003B7874">
      <w:pPr>
        <w:jc w:val="center"/>
      </w:pPr>
    </w:p>
    <w:p w:rsidR="003B7874" w:rsidRDefault="003B7874" w:rsidP="003B7874">
      <w:pPr>
        <w:jc w:val="center"/>
      </w:pPr>
    </w:p>
    <w:p w:rsidR="003B7874" w:rsidRPr="003B7874" w:rsidRDefault="000D0011" w:rsidP="00E4525C">
      <w:pPr>
        <w:tabs>
          <w:tab w:val="left" w:pos="993"/>
        </w:tabs>
        <w:spacing w:line="360" w:lineRule="auto"/>
        <w:ind w:firstLine="709"/>
        <w:contextualSpacing/>
        <w:jc w:val="center"/>
        <w:rPr>
          <w:sz w:val="32"/>
          <w:szCs w:val="32"/>
        </w:rPr>
      </w:pPr>
      <w:r w:rsidRPr="000D0011">
        <w:rPr>
          <w:caps/>
          <w:sz w:val="32"/>
          <w:szCs w:val="28"/>
        </w:rPr>
        <w:lastRenderedPageBreak/>
        <w:t xml:space="preserve">1. </w:t>
      </w:r>
      <w:r w:rsidRPr="000D0011">
        <w:rPr>
          <w:sz w:val="32"/>
          <w:szCs w:val="28"/>
        </w:rPr>
        <w:t xml:space="preserve">Общая характеристика рабочей программы учебной дисциплины </w:t>
      </w:r>
      <w:r w:rsidR="00377D88">
        <w:rPr>
          <w:sz w:val="32"/>
          <w:szCs w:val="32"/>
        </w:rPr>
        <w:t>ОП.09</w:t>
      </w:r>
      <w:r w:rsidR="00E4525C">
        <w:rPr>
          <w:sz w:val="32"/>
          <w:szCs w:val="32"/>
        </w:rPr>
        <w:t xml:space="preserve"> </w:t>
      </w:r>
      <w:r w:rsidR="003B7874" w:rsidRPr="003B7874">
        <w:rPr>
          <w:sz w:val="32"/>
          <w:szCs w:val="32"/>
        </w:rPr>
        <w:t>Основы</w:t>
      </w:r>
      <w:r w:rsidR="005E328E">
        <w:rPr>
          <w:sz w:val="32"/>
          <w:szCs w:val="32"/>
        </w:rPr>
        <w:t xml:space="preserve"> </w:t>
      </w:r>
      <w:r w:rsidR="002606A7">
        <w:rPr>
          <w:sz w:val="32"/>
          <w:szCs w:val="32"/>
        </w:rPr>
        <w:t>финансовой грамотности</w:t>
      </w:r>
    </w:p>
    <w:p w:rsidR="003B7874" w:rsidRPr="00E4525C" w:rsidRDefault="003B7874" w:rsidP="00E452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contextualSpacing/>
        <w:jc w:val="both"/>
        <w:rPr>
          <w:sz w:val="32"/>
          <w:szCs w:val="28"/>
        </w:rPr>
      </w:pPr>
      <w:r w:rsidRPr="00E4525C">
        <w:rPr>
          <w:sz w:val="32"/>
          <w:szCs w:val="28"/>
        </w:rPr>
        <w:t>1.1 Область применения программы</w:t>
      </w:r>
    </w:p>
    <w:p w:rsidR="000D0011" w:rsidRPr="000D0011" w:rsidRDefault="000D0011" w:rsidP="000D0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0D0011">
        <w:rPr>
          <w:sz w:val="28"/>
          <w:szCs w:val="28"/>
        </w:rPr>
        <w:t xml:space="preserve">Программа учебной дисциплины является частью рабочей основной профессиональной образовательной программы в соответствии </w:t>
      </w:r>
      <w:r w:rsidRPr="000D0011">
        <w:rPr>
          <w:rFonts w:eastAsia="Calibri"/>
          <w:sz w:val="28"/>
          <w:szCs w:val="32"/>
          <w:lang w:eastAsia="en-US"/>
        </w:rPr>
        <w:t>с ФГОС для специальности СПО</w:t>
      </w:r>
      <w:r w:rsidRPr="000D0011">
        <w:rPr>
          <w:sz w:val="28"/>
          <w:szCs w:val="28"/>
        </w:rPr>
        <w:t xml:space="preserve"> 54.02.01 Дизайн (по отраслям), утвержденного </w:t>
      </w:r>
      <w:hyperlink r:id="rId9" w:history="1">
        <w:r w:rsidRPr="000D0011">
          <w:rPr>
            <w:sz w:val="28"/>
            <w:szCs w:val="28"/>
          </w:rPr>
          <w:t>приказом</w:t>
        </w:r>
      </w:hyperlink>
      <w:r w:rsidRPr="000D0011">
        <w:rPr>
          <w:sz w:val="28"/>
          <w:szCs w:val="28"/>
        </w:rPr>
        <w:t xml:space="preserve"> Министерства просвещения РФ от 23 ноября 2020 г. N 658</w:t>
      </w:r>
    </w:p>
    <w:p w:rsidR="003B7874" w:rsidRPr="00E4525C" w:rsidRDefault="003B7874" w:rsidP="00E452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contextualSpacing/>
        <w:jc w:val="both"/>
        <w:rPr>
          <w:sz w:val="32"/>
          <w:szCs w:val="28"/>
        </w:rPr>
      </w:pPr>
      <w:r w:rsidRPr="00E4525C">
        <w:rPr>
          <w:sz w:val="32"/>
          <w:szCs w:val="28"/>
        </w:rPr>
        <w:t xml:space="preserve">1.2 Место дисциплины в структуре основной профессиональной образовательной программы. </w:t>
      </w:r>
    </w:p>
    <w:p w:rsidR="003B7874" w:rsidRPr="00BE4D0C" w:rsidRDefault="003B7874" w:rsidP="00E452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contextualSpacing/>
        <w:jc w:val="both"/>
        <w:rPr>
          <w:sz w:val="28"/>
          <w:szCs w:val="28"/>
        </w:rPr>
      </w:pPr>
      <w:r>
        <w:rPr>
          <w:sz w:val="28"/>
          <w:szCs w:val="28"/>
        </w:rPr>
        <w:t>Дисциплина «Основы</w:t>
      </w:r>
      <w:r w:rsidR="005E328E">
        <w:rPr>
          <w:sz w:val="28"/>
          <w:szCs w:val="28"/>
        </w:rPr>
        <w:t xml:space="preserve"> </w:t>
      </w:r>
      <w:r w:rsidR="002606A7">
        <w:rPr>
          <w:sz w:val="28"/>
          <w:szCs w:val="28"/>
        </w:rPr>
        <w:t>финансовой грамотности</w:t>
      </w:r>
      <w:r>
        <w:rPr>
          <w:sz w:val="28"/>
          <w:szCs w:val="28"/>
        </w:rPr>
        <w:t xml:space="preserve">» </w:t>
      </w:r>
      <w:r w:rsidR="00FC02B7">
        <w:rPr>
          <w:sz w:val="28"/>
          <w:szCs w:val="28"/>
        </w:rPr>
        <w:t>принадлежит к циклу общепрофессиональных дисциплин</w:t>
      </w:r>
      <w:r>
        <w:rPr>
          <w:sz w:val="28"/>
          <w:szCs w:val="28"/>
        </w:rPr>
        <w:t xml:space="preserve">, устанавливает базовые знания и умения для </w:t>
      </w:r>
      <w:r w:rsidR="00FC02B7">
        <w:rPr>
          <w:sz w:val="28"/>
          <w:szCs w:val="28"/>
        </w:rPr>
        <w:t>развития общих и формирования профессиональных компетенций</w:t>
      </w:r>
      <w:r>
        <w:rPr>
          <w:sz w:val="28"/>
          <w:szCs w:val="28"/>
        </w:rPr>
        <w:t>.</w:t>
      </w:r>
    </w:p>
    <w:p w:rsidR="003B7874" w:rsidRDefault="00FC02B7" w:rsidP="00E452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sz w:val="32"/>
          <w:szCs w:val="28"/>
        </w:rPr>
      </w:pPr>
      <w:r w:rsidRPr="00E4525C">
        <w:rPr>
          <w:sz w:val="32"/>
          <w:szCs w:val="28"/>
        </w:rPr>
        <w:t>1.3</w:t>
      </w:r>
      <w:r w:rsidR="003B7874" w:rsidRPr="00E4525C">
        <w:rPr>
          <w:sz w:val="32"/>
          <w:szCs w:val="28"/>
        </w:rPr>
        <w:t xml:space="preserve"> Цели и задачи дисциплины – требования к результатам освоения дисциплины</w:t>
      </w:r>
      <w:r w:rsidRPr="00E4525C">
        <w:rPr>
          <w:sz w:val="32"/>
          <w:szCs w:val="2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090"/>
        <w:gridCol w:w="3998"/>
      </w:tblGrid>
      <w:tr w:rsidR="006F7588" w:rsidRPr="006F7588" w:rsidTr="007043E8">
        <w:trPr>
          <w:trHeight w:val="649"/>
        </w:trPr>
        <w:tc>
          <w:tcPr>
            <w:tcW w:w="2263" w:type="dxa"/>
            <w:hideMark/>
          </w:tcPr>
          <w:p w:rsidR="006F7588" w:rsidRPr="006F7588" w:rsidRDefault="006F7588" w:rsidP="006F7588">
            <w:pPr>
              <w:suppressAutoHyphens/>
              <w:spacing w:line="276" w:lineRule="auto"/>
              <w:jc w:val="center"/>
            </w:pPr>
            <w:r w:rsidRPr="006F7588">
              <w:t xml:space="preserve">Код </w:t>
            </w:r>
            <w:r w:rsidRPr="006F7588">
              <w:rPr>
                <w:vertAlign w:val="superscript"/>
              </w:rPr>
              <w:footnoteReference w:id="1"/>
            </w:r>
          </w:p>
          <w:p w:rsidR="006F7588" w:rsidRPr="006F7588" w:rsidRDefault="006F7588" w:rsidP="006F7588">
            <w:pPr>
              <w:suppressAutoHyphens/>
              <w:spacing w:line="276" w:lineRule="auto"/>
              <w:jc w:val="center"/>
            </w:pPr>
            <w:r w:rsidRPr="006F7588">
              <w:t>ПК, ОК</w:t>
            </w:r>
          </w:p>
        </w:tc>
        <w:tc>
          <w:tcPr>
            <w:tcW w:w="3090" w:type="dxa"/>
            <w:hideMark/>
          </w:tcPr>
          <w:p w:rsidR="006F7588" w:rsidRPr="006F7588" w:rsidRDefault="006F7588" w:rsidP="006F7588">
            <w:pPr>
              <w:suppressAutoHyphens/>
              <w:spacing w:line="276" w:lineRule="auto"/>
              <w:jc w:val="center"/>
            </w:pPr>
            <w:r w:rsidRPr="006F7588">
              <w:t>Умения</w:t>
            </w:r>
          </w:p>
        </w:tc>
        <w:tc>
          <w:tcPr>
            <w:tcW w:w="3998" w:type="dxa"/>
            <w:hideMark/>
          </w:tcPr>
          <w:p w:rsidR="006F7588" w:rsidRPr="006F7588" w:rsidRDefault="006F7588" w:rsidP="006F7588">
            <w:pPr>
              <w:suppressAutoHyphens/>
              <w:spacing w:line="276" w:lineRule="auto"/>
              <w:jc w:val="center"/>
            </w:pPr>
            <w:r w:rsidRPr="006F7588">
              <w:t>Знания</w:t>
            </w:r>
          </w:p>
        </w:tc>
      </w:tr>
      <w:tr w:rsidR="006F7588" w:rsidRPr="006F7588" w:rsidTr="007043E8">
        <w:trPr>
          <w:trHeight w:val="1705"/>
        </w:trPr>
        <w:tc>
          <w:tcPr>
            <w:tcW w:w="2263" w:type="dxa"/>
          </w:tcPr>
          <w:p w:rsidR="006F7588" w:rsidRPr="006F7588" w:rsidRDefault="006F7588" w:rsidP="006F7588">
            <w:pPr>
              <w:suppressAutoHyphens/>
              <w:rPr>
                <w:i/>
                <w:iCs/>
              </w:rPr>
            </w:pPr>
            <w:r w:rsidRPr="006F7588">
              <w:rPr>
                <w:i/>
                <w:iCs/>
              </w:rPr>
              <w:t xml:space="preserve">ПК 1.4, ПК 4.1, </w:t>
            </w:r>
          </w:p>
          <w:p w:rsidR="006F7588" w:rsidRPr="006F7588" w:rsidRDefault="006F7588" w:rsidP="006F7588">
            <w:pPr>
              <w:outlineLvl w:val="1"/>
              <w:rPr>
                <w:bCs/>
              </w:rPr>
            </w:pPr>
            <w:r w:rsidRPr="006F7588">
              <w:rPr>
                <w:bCs/>
              </w:rPr>
              <w:t>ОК 1, ОК 2,</w:t>
            </w:r>
          </w:p>
          <w:p w:rsidR="006F7588" w:rsidRPr="006F7588" w:rsidRDefault="006F7588" w:rsidP="006F7588">
            <w:pPr>
              <w:outlineLvl w:val="1"/>
              <w:rPr>
                <w:bCs/>
              </w:rPr>
            </w:pPr>
            <w:r w:rsidRPr="006F7588">
              <w:rPr>
                <w:bCs/>
              </w:rPr>
              <w:t>ОК3, ОК 4,</w:t>
            </w:r>
          </w:p>
          <w:p w:rsidR="006F7588" w:rsidRPr="006F7588" w:rsidRDefault="006F7588" w:rsidP="006F7588">
            <w:pPr>
              <w:outlineLvl w:val="1"/>
              <w:rPr>
                <w:bCs/>
                <w:iCs/>
              </w:rPr>
            </w:pPr>
            <w:r w:rsidRPr="006F7588">
              <w:rPr>
                <w:bCs/>
              </w:rPr>
              <w:t xml:space="preserve">ОК 5, </w:t>
            </w:r>
            <w:r w:rsidRPr="006F7588">
              <w:rPr>
                <w:bCs/>
                <w:iCs/>
              </w:rPr>
              <w:t>ОК 6,</w:t>
            </w:r>
          </w:p>
          <w:p w:rsidR="006F7588" w:rsidRPr="006F7588" w:rsidRDefault="006F7588" w:rsidP="00D63C79">
            <w:pPr>
              <w:rPr>
                <w:i/>
              </w:rPr>
            </w:pPr>
            <w:r w:rsidRPr="006F7588">
              <w:t xml:space="preserve">ОК 7, </w:t>
            </w:r>
            <w:r w:rsidRPr="006F7588">
              <w:rPr>
                <w:iCs/>
              </w:rPr>
              <w:t>ОК 9</w:t>
            </w:r>
          </w:p>
        </w:tc>
        <w:tc>
          <w:tcPr>
            <w:tcW w:w="3090" w:type="dxa"/>
          </w:tcPr>
          <w:p w:rsidR="006F7588" w:rsidRPr="006F7588" w:rsidRDefault="006F7588" w:rsidP="006F7588">
            <w:pPr>
              <w:numPr>
                <w:ilvl w:val="0"/>
                <w:numId w:val="9"/>
              </w:numPr>
              <w:suppressAutoHyphens/>
              <w:ind w:left="0" w:firstLine="5"/>
              <w:jc w:val="both"/>
            </w:pPr>
            <w:r w:rsidRPr="006F7588">
              <w:t>анализировать состояние финансовых рынков, используя различные источники информации;</w:t>
            </w:r>
          </w:p>
          <w:p w:rsidR="006F7588" w:rsidRPr="006F7588" w:rsidRDefault="006F7588" w:rsidP="006F7588">
            <w:pPr>
              <w:numPr>
                <w:ilvl w:val="0"/>
                <w:numId w:val="9"/>
              </w:numPr>
              <w:suppressAutoHyphens/>
              <w:ind w:left="0" w:firstLine="5"/>
              <w:jc w:val="both"/>
            </w:pPr>
            <w:r w:rsidRPr="006F7588">
              <w:t>применять теоретические знания по финансовой грамотности для практической деятельности и повседневной жизни;</w:t>
            </w:r>
          </w:p>
          <w:p w:rsidR="006F7588" w:rsidRPr="006F7588" w:rsidRDefault="006F7588" w:rsidP="006F7588">
            <w:pPr>
              <w:numPr>
                <w:ilvl w:val="0"/>
                <w:numId w:val="9"/>
              </w:numPr>
              <w:suppressAutoHyphens/>
              <w:ind w:left="0" w:firstLine="5"/>
              <w:jc w:val="both"/>
            </w:pPr>
            <w:r w:rsidRPr="006F7588">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6F7588" w:rsidRPr="006F7588" w:rsidRDefault="006F7588" w:rsidP="006F7588">
            <w:pPr>
              <w:numPr>
                <w:ilvl w:val="0"/>
                <w:numId w:val="9"/>
              </w:numPr>
              <w:suppressAutoHyphens/>
              <w:ind w:left="0" w:firstLine="5"/>
              <w:jc w:val="both"/>
            </w:pPr>
            <w:r w:rsidRPr="006F7588">
              <w:lastRenderedPageBreak/>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6F7588" w:rsidRPr="006F7588" w:rsidRDefault="006F7588" w:rsidP="006F7588">
            <w:pPr>
              <w:numPr>
                <w:ilvl w:val="0"/>
                <w:numId w:val="9"/>
              </w:numPr>
              <w:suppressAutoHyphens/>
              <w:ind w:left="0" w:firstLine="5"/>
              <w:jc w:val="both"/>
            </w:pPr>
            <w:r w:rsidRPr="006F7588">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rsidR="006F7588" w:rsidRPr="006F7588" w:rsidRDefault="006F7588" w:rsidP="006F7588">
            <w:pPr>
              <w:numPr>
                <w:ilvl w:val="0"/>
                <w:numId w:val="9"/>
              </w:numPr>
              <w:suppressAutoHyphens/>
              <w:ind w:left="0" w:firstLine="5"/>
              <w:jc w:val="both"/>
            </w:pPr>
            <w:r w:rsidRPr="006F7588">
              <w:t>оценивать влияние инфляции на доходность финансовых активов;</w:t>
            </w:r>
          </w:p>
          <w:p w:rsidR="006F7588" w:rsidRPr="006F7588" w:rsidRDefault="006F7588" w:rsidP="006F7588">
            <w:pPr>
              <w:numPr>
                <w:ilvl w:val="0"/>
                <w:numId w:val="9"/>
              </w:numPr>
              <w:suppressAutoHyphens/>
              <w:ind w:left="0" w:firstLine="5"/>
              <w:jc w:val="both"/>
            </w:pPr>
            <w:r w:rsidRPr="006F7588">
              <w:t>использовать приобретенные знания для выполнения практических  заданий, основанных на ситуациях, связанных с покупкой и продажей валюты;</w:t>
            </w:r>
          </w:p>
          <w:p w:rsidR="006F7588" w:rsidRPr="006F7588" w:rsidRDefault="006F7588" w:rsidP="006F7588">
            <w:pPr>
              <w:numPr>
                <w:ilvl w:val="0"/>
                <w:numId w:val="9"/>
              </w:numPr>
              <w:suppressAutoHyphens/>
              <w:ind w:left="0" w:firstLine="5"/>
              <w:jc w:val="both"/>
            </w:pPr>
            <w:r w:rsidRPr="006F7588">
              <w:t>определять влияние факторов, воздействующих на валютный курс;</w:t>
            </w:r>
          </w:p>
          <w:p w:rsidR="006F7588" w:rsidRPr="006F7588" w:rsidRDefault="006F7588" w:rsidP="006F7588">
            <w:pPr>
              <w:numPr>
                <w:ilvl w:val="0"/>
                <w:numId w:val="9"/>
              </w:numPr>
              <w:suppressAutoHyphens/>
              <w:ind w:left="0" w:firstLine="5"/>
              <w:jc w:val="both"/>
            </w:pPr>
            <w:r w:rsidRPr="006F7588">
              <w:t>применять полученные теоретические и практические знания для определения экономически рационального поведения;</w:t>
            </w:r>
          </w:p>
          <w:p w:rsidR="006F7588" w:rsidRPr="006F7588" w:rsidRDefault="006F7588" w:rsidP="006F7588">
            <w:pPr>
              <w:numPr>
                <w:ilvl w:val="0"/>
                <w:numId w:val="9"/>
              </w:numPr>
              <w:suppressAutoHyphens/>
              <w:ind w:left="0" w:firstLine="5"/>
              <w:jc w:val="both"/>
            </w:pPr>
            <w:r w:rsidRPr="006F7588">
              <w:t xml:space="preserve">применять полученные знания о хранении, обмене и переводе денег; </w:t>
            </w:r>
          </w:p>
          <w:p w:rsidR="006F7588" w:rsidRPr="006F7588" w:rsidRDefault="006F7588" w:rsidP="006F7588">
            <w:pPr>
              <w:numPr>
                <w:ilvl w:val="0"/>
                <w:numId w:val="9"/>
              </w:numPr>
              <w:suppressAutoHyphens/>
              <w:ind w:left="0" w:firstLine="5"/>
              <w:jc w:val="both"/>
            </w:pPr>
            <w:r w:rsidRPr="006F7588">
              <w:t>использовать банковские карты, электронные деньги; пользоваться банкоматом, мобильным банкингом, онлайн-банкингом.</w:t>
            </w:r>
          </w:p>
          <w:p w:rsidR="006F7588" w:rsidRPr="006F7588" w:rsidRDefault="006F7588" w:rsidP="006F7588">
            <w:pPr>
              <w:suppressAutoHyphens/>
              <w:ind w:firstLine="5"/>
              <w:jc w:val="both"/>
              <w:rPr>
                <w:i/>
              </w:rPr>
            </w:pPr>
          </w:p>
        </w:tc>
        <w:tc>
          <w:tcPr>
            <w:tcW w:w="3998" w:type="dxa"/>
          </w:tcPr>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lastRenderedPageBreak/>
              <w:t xml:space="preserve">экономические явления и процессы общественной жизни; </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структуру семейного бюджета и экономику семьи;</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расчетно–кассовые операции. хранение, обмен и перевод денег, различные виды платежных средств, формы дистанционного банковского обслуживания;</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 xml:space="preserve">пенсионное обеспечение: государственная пенсионная система, </w:t>
            </w:r>
            <w:r w:rsidRPr="006F7588">
              <w:lastRenderedPageBreak/>
              <w:t>формирование личных пенсионных накоплений.</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виды ценных бумаг;</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сферы применения различных форм денег;</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основные элементы банковской системы;</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виды платежных средств;</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страхование и его виды.</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налоги (понятие, виды налогов, налоговые вычеты, налоговая декларация);</w:t>
            </w:r>
          </w:p>
          <w:p w:rsidR="006F7588" w:rsidRDefault="006F7588" w:rsidP="006F7588">
            <w:pPr>
              <w:widowControl w:val="0"/>
              <w:numPr>
                <w:ilvl w:val="0"/>
                <w:numId w:val="10"/>
              </w:numPr>
              <w:autoSpaceDE w:val="0"/>
              <w:autoSpaceDN w:val="0"/>
              <w:adjustRightInd w:val="0"/>
              <w:spacing w:line="276" w:lineRule="auto"/>
              <w:ind w:left="0" w:firstLine="5"/>
              <w:jc w:val="both"/>
            </w:pPr>
            <w:r w:rsidRPr="006F7588">
              <w:t>правовые нормы для защиты прав потребителей финансовых услуг.</w:t>
            </w:r>
          </w:p>
          <w:p w:rsidR="006F7588" w:rsidRPr="006F7588" w:rsidRDefault="006F7588" w:rsidP="006F7588">
            <w:pPr>
              <w:widowControl w:val="0"/>
              <w:numPr>
                <w:ilvl w:val="0"/>
                <w:numId w:val="10"/>
              </w:numPr>
              <w:autoSpaceDE w:val="0"/>
              <w:autoSpaceDN w:val="0"/>
              <w:adjustRightInd w:val="0"/>
              <w:spacing w:line="276" w:lineRule="auto"/>
              <w:ind w:left="0" w:firstLine="5"/>
              <w:jc w:val="both"/>
            </w:pPr>
            <w:r w:rsidRPr="006F7588">
              <w:t>признаки мошенничества на финансовом рынке в отношении физических лиц</w:t>
            </w:r>
          </w:p>
        </w:tc>
      </w:tr>
    </w:tbl>
    <w:p w:rsidR="005101C4" w:rsidRDefault="005101C4" w:rsidP="003B7874">
      <w:pPr>
        <w:jc w:val="center"/>
        <w:rPr>
          <w:sz w:val="32"/>
          <w:szCs w:val="32"/>
        </w:rPr>
      </w:pPr>
    </w:p>
    <w:p w:rsidR="005101C4" w:rsidRDefault="005101C4" w:rsidP="003B7874">
      <w:pPr>
        <w:jc w:val="center"/>
        <w:rPr>
          <w:sz w:val="32"/>
          <w:szCs w:val="32"/>
        </w:rPr>
      </w:pPr>
    </w:p>
    <w:p w:rsidR="005101C4" w:rsidRDefault="005101C4" w:rsidP="003B7874">
      <w:pPr>
        <w:jc w:val="center"/>
        <w:rPr>
          <w:sz w:val="32"/>
          <w:szCs w:val="32"/>
        </w:rPr>
      </w:pPr>
    </w:p>
    <w:p w:rsidR="00120174" w:rsidRPr="00120174" w:rsidRDefault="00120174" w:rsidP="00120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sz w:val="32"/>
          <w:szCs w:val="28"/>
        </w:rPr>
      </w:pPr>
      <w:r w:rsidRPr="00120174">
        <w:rPr>
          <w:sz w:val="32"/>
          <w:szCs w:val="28"/>
        </w:rPr>
        <w:lastRenderedPageBreak/>
        <w:t xml:space="preserve">2. </w:t>
      </w:r>
      <w:r w:rsidRPr="00120174">
        <w:rPr>
          <w:rFonts w:eastAsia="Calibri"/>
          <w:sz w:val="32"/>
          <w:szCs w:val="32"/>
          <w:lang w:eastAsia="en-US"/>
        </w:rPr>
        <w:t>Структура и содержание учебной дисциплины</w:t>
      </w:r>
    </w:p>
    <w:p w:rsidR="00120174" w:rsidRPr="00120174" w:rsidRDefault="00120174" w:rsidP="00120174">
      <w:pPr>
        <w:suppressAutoHyphens/>
        <w:spacing w:after="200" w:line="276" w:lineRule="auto"/>
        <w:jc w:val="both"/>
        <w:rPr>
          <w:sz w:val="32"/>
          <w:szCs w:val="28"/>
        </w:rPr>
      </w:pPr>
      <w:r w:rsidRPr="00120174">
        <w:rPr>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120174" w:rsidRPr="00120174" w:rsidTr="007043E8">
        <w:trPr>
          <w:trHeight w:val="536"/>
        </w:trPr>
        <w:tc>
          <w:tcPr>
            <w:tcW w:w="4073" w:type="pct"/>
            <w:shd w:val="clear" w:color="auto" w:fill="auto"/>
            <w:vAlign w:val="center"/>
          </w:tcPr>
          <w:p w:rsidR="00120174" w:rsidRPr="00120174" w:rsidRDefault="00120174" w:rsidP="00120174">
            <w:pPr>
              <w:suppressAutoHyphens/>
              <w:rPr>
                <w:szCs w:val="28"/>
              </w:rPr>
            </w:pPr>
            <w:r w:rsidRPr="00120174">
              <w:rPr>
                <w:szCs w:val="28"/>
              </w:rPr>
              <w:t>Вид учебной работы</w:t>
            </w:r>
          </w:p>
        </w:tc>
        <w:tc>
          <w:tcPr>
            <w:tcW w:w="927" w:type="pct"/>
            <w:shd w:val="clear" w:color="auto" w:fill="auto"/>
            <w:vAlign w:val="center"/>
          </w:tcPr>
          <w:p w:rsidR="00120174" w:rsidRPr="00120174" w:rsidRDefault="00120174" w:rsidP="00120174">
            <w:pPr>
              <w:suppressAutoHyphens/>
              <w:rPr>
                <w:iCs/>
                <w:szCs w:val="28"/>
              </w:rPr>
            </w:pPr>
            <w:r w:rsidRPr="00120174">
              <w:rPr>
                <w:iCs/>
                <w:szCs w:val="28"/>
              </w:rPr>
              <w:t>Объем часов</w:t>
            </w:r>
          </w:p>
        </w:tc>
      </w:tr>
      <w:tr w:rsidR="00120174" w:rsidRPr="00120174" w:rsidTr="007043E8">
        <w:trPr>
          <w:trHeight w:val="490"/>
        </w:trPr>
        <w:tc>
          <w:tcPr>
            <w:tcW w:w="4073" w:type="pct"/>
            <w:shd w:val="clear" w:color="auto" w:fill="auto"/>
            <w:vAlign w:val="center"/>
          </w:tcPr>
          <w:p w:rsidR="00120174" w:rsidRPr="00120174" w:rsidRDefault="00120174" w:rsidP="00120174">
            <w:pPr>
              <w:suppressAutoHyphens/>
              <w:rPr>
                <w:szCs w:val="28"/>
              </w:rPr>
            </w:pPr>
            <w:r w:rsidRPr="00120174">
              <w:rPr>
                <w:szCs w:val="28"/>
              </w:rPr>
              <w:t>Суммарная учебная нагрузка во взаимодействии с преподавателем</w:t>
            </w:r>
          </w:p>
        </w:tc>
        <w:tc>
          <w:tcPr>
            <w:tcW w:w="927" w:type="pct"/>
            <w:shd w:val="clear" w:color="auto" w:fill="auto"/>
            <w:vAlign w:val="center"/>
          </w:tcPr>
          <w:p w:rsidR="00120174" w:rsidRPr="00120174" w:rsidRDefault="00DD3D72" w:rsidP="00120174">
            <w:pPr>
              <w:suppressAutoHyphens/>
              <w:rPr>
                <w:iCs/>
                <w:szCs w:val="28"/>
              </w:rPr>
            </w:pPr>
            <w:r>
              <w:rPr>
                <w:iCs/>
                <w:szCs w:val="28"/>
              </w:rPr>
              <w:t>35</w:t>
            </w:r>
          </w:p>
        </w:tc>
      </w:tr>
      <w:tr w:rsidR="00120174" w:rsidRPr="00120174" w:rsidTr="007043E8">
        <w:trPr>
          <w:trHeight w:val="241"/>
        </w:trPr>
        <w:tc>
          <w:tcPr>
            <w:tcW w:w="4073" w:type="pct"/>
            <w:shd w:val="clear" w:color="auto" w:fill="auto"/>
            <w:vAlign w:val="center"/>
          </w:tcPr>
          <w:p w:rsidR="00120174" w:rsidRPr="00120174" w:rsidRDefault="00120174" w:rsidP="00120174">
            <w:pPr>
              <w:suppressAutoHyphens/>
              <w:jc w:val="both"/>
              <w:rPr>
                <w:szCs w:val="28"/>
              </w:rPr>
            </w:pPr>
            <w:r w:rsidRPr="00120174">
              <w:rPr>
                <w:szCs w:val="28"/>
              </w:rPr>
              <w:t>Самостоятельная работа</w:t>
            </w:r>
          </w:p>
        </w:tc>
        <w:tc>
          <w:tcPr>
            <w:tcW w:w="927" w:type="pct"/>
            <w:shd w:val="clear" w:color="auto" w:fill="auto"/>
            <w:vAlign w:val="center"/>
          </w:tcPr>
          <w:p w:rsidR="00120174" w:rsidRPr="00120174" w:rsidRDefault="00120174" w:rsidP="00120174">
            <w:pPr>
              <w:suppressAutoHyphens/>
              <w:rPr>
                <w:iCs/>
                <w:szCs w:val="28"/>
              </w:rPr>
            </w:pPr>
            <w:r w:rsidRPr="00120174">
              <w:rPr>
                <w:iCs/>
                <w:szCs w:val="28"/>
              </w:rPr>
              <w:t>1</w:t>
            </w:r>
          </w:p>
        </w:tc>
      </w:tr>
      <w:tr w:rsidR="00120174" w:rsidRPr="00120174" w:rsidTr="007043E8">
        <w:trPr>
          <w:trHeight w:val="89"/>
        </w:trPr>
        <w:tc>
          <w:tcPr>
            <w:tcW w:w="4073" w:type="pct"/>
            <w:shd w:val="clear" w:color="auto" w:fill="auto"/>
            <w:vAlign w:val="center"/>
          </w:tcPr>
          <w:p w:rsidR="00120174" w:rsidRPr="00120174" w:rsidRDefault="00120174" w:rsidP="00120174">
            <w:pPr>
              <w:suppressAutoHyphens/>
              <w:rPr>
                <w:szCs w:val="28"/>
              </w:rPr>
            </w:pPr>
            <w:r w:rsidRPr="00120174">
              <w:rPr>
                <w:szCs w:val="28"/>
              </w:rPr>
              <w:t xml:space="preserve">Объем образовательной программы </w:t>
            </w:r>
          </w:p>
        </w:tc>
        <w:tc>
          <w:tcPr>
            <w:tcW w:w="927" w:type="pct"/>
            <w:shd w:val="clear" w:color="auto" w:fill="auto"/>
            <w:vAlign w:val="center"/>
          </w:tcPr>
          <w:p w:rsidR="00120174" w:rsidRPr="00120174" w:rsidRDefault="00DD3D72" w:rsidP="00120174">
            <w:pPr>
              <w:suppressAutoHyphens/>
              <w:rPr>
                <w:iCs/>
                <w:szCs w:val="28"/>
              </w:rPr>
            </w:pPr>
            <w:r>
              <w:rPr>
                <w:iCs/>
                <w:szCs w:val="28"/>
              </w:rPr>
              <w:t>36</w:t>
            </w:r>
          </w:p>
        </w:tc>
      </w:tr>
      <w:tr w:rsidR="00120174" w:rsidRPr="00120174" w:rsidTr="007043E8">
        <w:trPr>
          <w:trHeight w:val="93"/>
        </w:trPr>
        <w:tc>
          <w:tcPr>
            <w:tcW w:w="5000" w:type="pct"/>
            <w:gridSpan w:val="2"/>
            <w:shd w:val="clear" w:color="auto" w:fill="auto"/>
            <w:vAlign w:val="center"/>
          </w:tcPr>
          <w:p w:rsidR="00120174" w:rsidRPr="00120174" w:rsidRDefault="00120174" w:rsidP="00120174">
            <w:pPr>
              <w:suppressAutoHyphens/>
              <w:rPr>
                <w:iCs/>
                <w:szCs w:val="28"/>
              </w:rPr>
            </w:pPr>
            <w:r w:rsidRPr="00120174">
              <w:rPr>
                <w:szCs w:val="28"/>
              </w:rPr>
              <w:t>в том числе:</w:t>
            </w:r>
          </w:p>
        </w:tc>
      </w:tr>
      <w:tr w:rsidR="00120174" w:rsidRPr="00120174" w:rsidTr="007043E8">
        <w:trPr>
          <w:trHeight w:val="118"/>
        </w:trPr>
        <w:tc>
          <w:tcPr>
            <w:tcW w:w="4073" w:type="pct"/>
            <w:shd w:val="clear" w:color="auto" w:fill="auto"/>
            <w:vAlign w:val="center"/>
          </w:tcPr>
          <w:p w:rsidR="00120174" w:rsidRPr="00120174" w:rsidRDefault="00120174" w:rsidP="00120174">
            <w:pPr>
              <w:suppressAutoHyphens/>
              <w:rPr>
                <w:szCs w:val="28"/>
              </w:rPr>
            </w:pPr>
            <w:r w:rsidRPr="00120174">
              <w:rPr>
                <w:szCs w:val="28"/>
              </w:rPr>
              <w:t>теоретическое обучение</w:t>
            </w:r>
          </w:p>
        </w:tc>
        <w:tc>
          <w:tcPr>
            <w:tcW w:w="927" w:type="pct"/>
            <w:shd w:val="clear" w:color="auto" w:fill="auto"/>
            <w:vAlign w:val="center"/>
          </w:tcPr>
          <w:p w:rsidR="00120174" w:rsidRPr="00120174" w:rsidRDefault="00DD3D72" w:rsidP="00120174">
            <w:pPr>
              <w:suppressAutoHyphens/>
              <w:rPr>
                <w:iCs/>
                <w:szCs w:val="28"/>
              </w:rPr>
            </w:pPr>
            <w:r>
              <w:rPr>
                <w:iCs/>
                <w:szCs w:val="28"/>
              </w:rPr>
              <w:t>23</w:t>
            </w:r>
          </w:p>
        </w:tc>
      </w:tr>
      <w:tr w:rsidR="00120174" w:rsidRPr="00120174" w:rsidTr="007043E8">
        <w:trPr>
          <w:trHeight w:val="118"/>
        </w:trPr>
        <w:tc>
          <w:tcPr>
            <w:tcW w:w="4073" w:type="pct"/>
            <w:shd w:val="clear" w:color="auto" w:fill="auto"/>
            <w:vAlign w:val="center"/>
          </w:tcPr>
          <w:p w:rsidR="00120174" w:rsidRPr="00120174" w:rsidRDefault="00120174" w:rsidP="00120174">
            <w:pPr>
              <w:suppressAutoHyphens/>
              <w:rPr>
                <w:szCs w:val="28"/>
              </w:rPr>
            </w:pPr>
            <w:r w:rsidRPr="00120174">
              <w:rPr>
                <w:szCs w:val="28"/>
              </w:rPr>
              <w:t>лабораторные работы (если предусмотрено)</w:t>
            </w:r>
          </w:p>
        </w:tc>
        <w:tc>
          <w:tcPr>
            <w:tcW w:w="927" w:type="pct"/>
            <w:shd w:val="clear" w:color="auto" w:fill="auto"/>
            <w:vAlign w:val="center"/>
          </w:tcPr>
          <w:p w:rsidR="00120174" w:rsidRPr="00120174" w:rsidRDefault="00120174" w:rsidP="00120174">
            <w:pPr>
              <w:suppressAutoHyphens/>
              <w:rPr>
                <w:iCs/>
                <w:szCs w:val="28"/>
              </w:rPr>
            </w:pPr>
            <w:r w:rsidRPr="00120174">
              <w:rPr>
                <w:iCs/>
                <w:szCs w:val="28"/>
              </w:rPr>
              <w:t>-</w:t>
            </w:r>
          </w:p>
        </w:tc>
      </w:tr>
      <w:tr w:rsidR="00120174" w:rsidRPr="00120174" w:rsidTr="007043E8">
        <w:trPr>
          <w:trHeight w:val="72"/>
        </w:trPr>
        <w:tc>
          <w:tcPr>
            <w:tcW w:w="4073" w:type="pct"/>
            <w:shd w:val="clear" w:color="auto" w:fill="auto"/>
            <w:vAlign w:val="center"/>
          </w:tcPr>
          <w:p w:rsidR="00120174" w:rsidRPr="00120174" w:rsidRDefault="00120174" w:rsidP="00120174">
            <w:pPr>
              <w:suppressAutoHyphens/>
              <w:rPr>
                <w:szCs w:val="28"/>
              </w:rPr>
            </w:pPr>
            <w:r w:rsidRPr="00120174">
              <w:rPr>
                <w:szCs w:val="28"/>
              </w:rPr>
              <w:t>практические занятия (если предусмотрено)</w:t>
            </w:r>
          </w:p>
        </w:tc>
        <w:tc>
          <w:tcPr>
            <w:tcW w:w="927" w:type="pct"/>
            <w:shd w:val="clear" w:color="auto" w:fill="auto"/>
            <w:vAlign w:val="center"/>
          </w:tcPr>
          <w:p w:rsidR="00120174" w:rsidRPr="00120174" w:rsidRDefault="00DD3D72" w:rsidP="00120174">
            <w:pPr>
              <w:suppressAutoHyphens/>
              <w:rPr>
                <w:iCs/>
                <w:szCs w:val="28"/>
              </w:rPr>
            </w:pPr>
            <w:r>
              <w:rPr>
                <w:iCs/>
                <w:szCs w:val="28"/>
              </w:rPr>
              <w:t>12</w:t>
            </w:r>
          </w:p>
        </w:tc>
      </w:tr>
      <w:tr w:rsidR="00120174" w:rsidRPr="00120174" w:rsidTr="007043E8">
        <w:trPr>
          <w:trHeight w:val="490"/>
        </w:trPr>
        <w:tc>
          <w:tcPr>
            <w:tcW w:w="5000" w:type="pct"/>
            <w:gridSpan w:val="2"/>
            <w:shd w:val="clear" w:color="auto" w:fill="auto"/>
            <w:vAlign w:val="center"/>
          </w:tcPr>
          <w:p w:rsidR="00120174" w:rsidRPr="00120174" w:rsidRDefault="00120174" w:rsidP="00120174">
            <w:pPr>
              <w:suppressAutoHyphens/>
              <w:rPr>
                <w:iCs/>
                <w:szCs w:val="28"/>
              </w:rPr>
            </w:pPr>
            <w:r w:rsidRPr="00120174">
              <w:rPr>
                <w:iCs/>
                <w:szCs w:val="28"/>
              </w:rPr>
              <w:t>Промежуточная аттестация проводится в форме дифференцированного зачета</w:t>
            </w:r>
          </w:p>
        </w:tc>
      </w:tr>
    </w:tbl>
    <w:p w:rsidR="00120174" w:rsidRPr="00120174" w:rsidRDefault="00120174" w:rsidP="001201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sz w:val="32"/>
          <w:szCs w:val="32"/>
        </w:rPr>
      </w:pPr>
    </w:p>
    <w:p w:rsidR="00D64013" w:rsidRDefault="00D64013" w:rsidP="003B7874">
      <w:pPr>
        <w:jc w:val="center"/>
        <w:rPr>
          <w:rStyle w:val="a7"/>
        </w:rPr>
        <w:sectPr w:rsidR="00D64013" w:rsidSect="00BB7D2B">
          <w:footerReference w:type="even" r:id="rId10"/>
          <w:footerReference w:type="default" r:id="rId11"/>
          <w:pgSz w:w="11906" w:h="16838"/>
          <w:pgMar w:top="1134" w:right="850" w:bottom="1134" w:left="1701" w:header="708" w:footer="708" w:gutter="0"/>
          <w:cols w:space="708"/>
          <w:titlePg/>
          <w:docGrid w:linePitch="360"/>
        </w:sectPr>
      </w:pPr>
    </w:p>
    <w:p w:rsidR="00D64013" w:rsidRDefault="00DD3D72" w:rsidP="00693636">
      <w:pPr>
        <w:jc w:val="both"/>
        <w:rPr>
          <w:sz w:val="32"/>
          <w:szCs w:val="32"/>
        </w:rPr>
      </w:pPr>
      <w:r>
        <w:rPr>
          <w:sz w:val="32"/>
          <w:szCs w:val="32"/>
        </w:rPr>
        <w:lastRenderedPageBreak/>
        <w:t>2</w:t>
      </w:r>
      <w:r w:rsidR="00D64013" w:rsidRPr="00D64013">
        <w:rPr>
          <w:sz w:val="32"/>
          <w:szCs w:val="32"/>
        </w:rPr>
        <w:t>.2. Тематический план и содержание учебной дисциплины</w:t>
      </w:r>
      <w:r w:rsidR="00D64013" w:rsidRPr="00D64013">
        <w:rPr>
          <w:caps/>
          <w:sz w:val="32"/>
          <w:szCs w:val="32"/>
        </w:rPr>
        <w:t xml:space="preserve"> </w:t>
      </w:r>
      <w:r>
        <w:rPr>
          <w:sz w:val="32"/>
          <w:szCs w:val="32"/>
        </w:rPr>
        <w:t>ОП.09</w:t>
      </w:r>
      <w:r w:rsidR="00E4525C">
        <w:rPr>
          <w:sz w:val="32"/>
          <w:szCs w:val="32"/>
        </w:rPr>
        <w:t xml:space="preserve"> </w:t>
      </w:r>
      <w:r w:rsidR="00D83E3F">
        <w:rPr>
          <w:sz w:val="32"/>
          <w:szCs w:val="32"/>
        </w:rPr>
        <w:t xml:space="preserve">Основы </w:t>
      </w:r>
      <w:r w:rsidR="002606A7">
        <w:rPr>
          <w:sz w:val="32"/>
          <w:szCs w:val="32"/>
        </w:rPr>
        <w:t>финансовой грамотности</w:t>
      </w:r>
    </w:p>
    <w:p w:rsidR="002606A7" w:rsidRPr="002606A7" w:rsidRDefault="002606A7" w:rsidP="00693636">
      <w:pPr>
        <w:jc w:val="both"/>
        <w:rPr>
          <w:sz w:val="28"/>
          <w:szCs w:val="28"/>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456"/>
        <w:gridCol w:w="8419"/>
        <w:gridCol w:w="1245"/>
        <w:gridCol w:w="1788"/>
      </w:tblGrid>
      <w:tr w:rsidR="005101C4" w:rsidRPr="00E4525C" w:rsidTr="00DD3D72">
        <w:trPr>
          <w:trHeight w:val="1173"/>
        </w:trPr>
        <w:tc>
          <w:tcPr>
            <w:tcW w:w="2409" w:type="dxa"/>
            <w:shd w:val="clear" w:color="auto" w:fill="auto"/>
          </w:tcPr>
          <w:p w:rsidR="005101C4" w:rsidRPr="00E4525C" w:rsidRDefault="005101C4" w:rsidP="005101C4">
            <w:pPr>
              <w:jc w:val="center"/>
            </w:pPr>
            <w:r w:rsidRPr="00E4525C">
              <w:rPr>
                <w:bCs/>
              </w:rPr>
              <w:t>Наименование междисциплинарных курсов (МДК), разделов и тем</w:t>
            </w:r>
          </w:p>
        </w:tc>
        <w:tc>
          <w:tcPr>
            <w:tcW w:w="8875" w:type="dxa"/>
            <w:gridSpan w:val="2"/>
          </w:tcPr>
          <w:p w:rsidR="005101C4" w:rsidRPr="00E4525C" w:rsidRDefault="005101C4" w:rsidP="005101C4">
            <w:pPr>
              <w:jc w:val="center"/>
            </w:pPr>
            <w:r w:rsidRPr="00E4525C">
              <w:rPr>
                <w:bCs/>
              </w:rPr>
              <w:t xml:space="preserve">Содержание учебного материала,  лабораторные работы и практические занятия, самостоятельная работа обучающихся, курсовая работ </w:t>
            </w:r>
          </w:p>
        </w:tc>
        <w:tc>
          <w:tcPr>
            <w:tcW w:w="1245" w:type="dxa"/>
            <w:shd w:val="clear" w:color="auto" w:fill="auto"/>
          </w:tcPr>
          <w:p w:rsidR="005101C4" w:rsidRPr="00E4525C" w:rsidRDefault="005101C4" w:rsidP="005101C4">
            <w:pPr>
              <w:jc w:val="center"/>
              <w:rPr>
                <w:rFonts w:eastAsia="Calibri"/>
                <w:bCs/>
              </w:rPr>
            </w:pPr>
            <w:r w:rsidRPr="00E4525C">
              <w:rPr>
                <w:rFonts w:eastAsia="Calibri"/>
                <w:bCs/>
              </w:rPr>
              <w:t>Объем часов</w:t>
            </w:r>
          </w:p>
        </w:tc>
        <w:tc>
          <w:tcPr>
            <w:tcW w:w="1788" w:type="dxa"/>
            <w:shd w:val="clear" w:color="auto" w:fill="auto"/>
          </w:tcPr>
          <w:p w:rsidR="005101C4" w:rsidRPr="00E4525C" w:rsidRDefault="00DD3D72" w:rsidP="005101C4">
            <w:pPr>
              <w:jc w:val="center"/>
              <w:rPr>
                <w:rFonts w:eastAsia="Calibri"/>
                <w:bCs/>
              </w:rPr>
            </w:pPr>
            <w:r w:rsidRPr="00DD3D72">
              <w:rPr>
                <w:bCs/>
              </w:rPr>
              <w:t>Коды компе-тенций, формированию которых способствует элемент программы</w:t>
            </w:r>
          </w:p>
        </w:tc>
      </w:tr>
      <w:tr w:rsidR="00DD3D72" w:rsidRPr="00E4525C" w:rsidTr="00DD3D72">
        <w:trPr>
          <w:trHeight w:val="966"/>
        </w:trPr>
        <w:tc>
          <w:tcPr>
            <w:tcW w:w="2409" w:type="dxa"/>
            <w:vMerge w:val="restart"/>
            <w:shd w:val="clear" w:color="auto" w:fill="auto"/>
          </w:tcPr>
          <w:p w:rsidR="00DD3D72" w:rsidRPr="00E4525C" w:rsidRDefault="00DD3D72" w:rsidP="005101C4">
            <w:pPr>
              <w:pStyle w:val="af3"/>
              <w:spacing w:before="0" w:beforeAutospacing="0" w:after="0" w:afterAutospacing="0"/>
              <w:jc w:val="both"/>
              <w:rPr>
                <w:bCs/>
              </w:rPr>
            </w:pPr>
            <w:r w:rsidRPr="00E4525C">
              <w:t xml:space="preserve">Тема 1 Финансы, финансовая система </w:t>
            </w:r>
          </w:p>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D3D72" w:rsidRPr="00E4525C" w:rsidRDefault="00DD3D72" w:rsidP="005101C4">
            <w:pPr>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1</w:t>
            </w:r>
          </w:p>
        </w:tc>
        <w:tc>
          <w:tcPr>
            <w:tcW w:w="8419" w:type="dxa"/>
          </w:tcPr>
          <w:p w:rsidR="00DD3D72" w:rsidRPr="00E4525C" w:rsidRDefault="00DD3D72" w:rsidP="00A3578A">
            <w:pPr>
              <w:numPr>
                <w:ilvl w:val="0"/>
                <w:numId w:val="2"/>
              </w:num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84"/>
              <w:jc w:val="both"/>
              <w:rPr>
                <w:bCs/>
              </w:rPr>
            </w:pPr>
            <w:r w:rsidRPr="00E4525C">
              <w:rPr>
                <w:bCs/>
              </w:rPr>
              <w:t>понятие «деньги»</w:t>
            </w:r>
          </w:p>
          <w:p w:rsidR="00DD3D72" w:rsidRPr="00E4525C" w:rsidRDefault="00DD3D72" w:rsidP="00A3578A">
            <w:pPr>
              <w:numPr>
                <w:ilvl w:val="0"/>
                <w:numId w:val="2"/>
              </w:num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84"/>
              <w:jc w:val="both"/>
              <w:rPr>
                <w:bCs/>
              </w:rPr>
            </w:pPr>
            <w:r w:rsidRPr="00E4525C">
              <w:t>свойства, которыми должны обладать товары, выполняющие функции денег</w:t>
            </w:r>
          </w:p>
          <w:p w:rsidR="00DD3D72" w:rsidRPr="00E4525C" w:rsidRDefault="00DD3D72" w:rsidP="00A3578A">
            <w:pPr>
              <w:numPr>
                <w:ilvl w:val="0"/>
                <w:numId w:val="2"/>
              </w:num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84"/>
              <w:jc w:val="both"/>
              <w:rPr>
                <w:bCs/>
              </w:rPr>
            </w:pPr>
            <w:r w:rsidRPr="00E4525C">
              <w:t>функции денег</w:t>
            </w:r>
          </w:p>
          <w:p w:rsidR="00DD3D72" w:rsidRPr="00E4525C" w:rsidRDefault="00DD3D72" w:rsidP="00A3578A">
            <w:pPr>
              <w:numPr>
                <w:ilvl w:val="0"/>
                <w:numId w:val="2"/>
              </w:num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84"/>
              <w:jc w:val="both"/>
              <w:rPr>
                <w:bCs/>
              </w:rPr>
            </w:pPr>
            <w:r w:rsidRPr="00E4525C">
              <w:rPr>
                <w:bCs/>
              </w:rPr>
              <w:t>сущность финансов</w:t>
            </w:r>
          </w:p>
          <w:p w:rsidR="00DD3D72" w:rsidRPr="00E4525C" w:rsidRDefault="00DD3D72" w:rsidP="00A3578A">
            <w:pPr>
              <w:numPr>
                <w:ilvl w:val="0"/>
                <w:numId w:val="2"/>
              </w:num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84"/>
              <w:jc w:val="both"/>
              <w:rPr>
                <w:bCs/>
              </w:rPr>
            </w:pPr>
            <w:r w:rsidRPr="00E4525C">
              <w:rPr>
                <w:bCs/>
              </w:rPr>
              <w:t>функции финансов</w:t>
            </w:r>
          </w:p>
          <w:p w:rsidR="00DD3D72" w:rsidRPr="00E4525C" w:rsidRDefault="00DD3D72" w:rsidP="00A3578A">
            <w:pPr>
              <w:numPr>
                <w:ilvl w:val="0"/>
                <w:numId w:val="2"/>
              </w:num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84"/>
              <w:jc w:val="both"/>
              <w:rPr>
                <w:rFonts w:eastAsia="Calibri"/>
                <w:bCs/>
                <w:color w:val="000000"/>
              </w:rPr>
            </w:pPr>
            <w:r w:rsidRPr="00E4525C">
              <w:rPr>
                <w:bCs/>
              </w:rPr>
              <w:t>финансовая система</w:t>
            </w:r>
          </w:p>
        </w:tc>
        <w:tc>
          <w:tcPr>
            <w:tcW w:w="1245" w:type="dxa"/>
            <w:shd w:val="clear" w:color="auto" w:fill="auto"/>
          </w:tcPr>
          <w:p w:rsidR="00DD3D72" w:rsidRPr="00E4525C" w:rsidRDefault="00DD3D72" w:rsidP="005101C4">
            <w:pPr>
              <w:jc w:val="center"/>
            </w:pPr>
            <w:r w:rsidRPr="00E4525C">
              <w:t>2</w:t>
            </w:r>
          </w:p>
        </w:tc>
        <w:tc>
          <w:tcPr>
            <w:tcW w:w="1788" w:type="dxa"/>
            <w:vMerge w:val="restart"/>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D63C79" w:rsidRPr="00E4525C" w:rsidRDefault="00DD3D72" w:rsidP="00D63C79">
            <w:r w:rsidRPr="006F7588">
              <w:t xml:space="preserve">ОК 7, </w:t>
            </w:r>
            <w:r w:rsidRPr="006F7588">
              <w:rPr>
                <w:iCs/>
              </w:rPr>
              <w:t>ОК 9</w:t>
            </w:r>
          </w:p>
          <w:p w:rsidR="00DD3D72" w:rsidRPr="00E4525C" w:rsidRDefault="00DD3D72" w:rsidP="005101C4">
            <w:pPr>
              <w:jc w:val="center"/>
            </w:pPr>
          </w:p>
        </w:tc>
      </w:tr>
      <w:tr w:rsidR="00DD3D72" w:rsidRPr="00E4525C" w:rsidTr="00DD3D72">
        <w:tc>
          <w:tcPr>
            <w:tcW w:w="2409" w:type="dxa"/>
            <w:vMerge/>
            <w:shd w:val="clear" w:color="auto" w:fill="auto"/>
          </w:tcPr>
          <w:p w:rsidR="00DD3D72" w:rsidRPr="00E4525C" w:rsidRDefault="00DD3D72" w:rsidP="005101C4">
            <w:pPr>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2</w:t>
            </w:r>
          </w:p>
        </w:tc>
        <w:tc>
          <w:tcPr>
            <w:tcW w:w="8419" w:type="dxa"/>
          </w:tcPr>
          <w:p w:rsidR="00DD3D72" w:rsidRPr="00E4525C" w:rsidRDefault="00DD3D72" w:rsidP="00A3578A">
            <w:pPr>
              <w:numPr>
                <w:ilvl w:val="0"/>
                <w:numId w:val="2"/>
              </w:numPr>
              <w:ind w:left="287" w:hanging="284"/>
              <w:rPr>
                <w:bCs/>
              </w:rPr>
            </w:pPr>
            <w:r w:rsidRPr="00E4525C">
              <w:rPr>
                <w:bCs/>
              </w:rPr>
              <w:t xml:space="preserve">бюджетная система </w:t>
            </w:r>
          </w:p>
          <w:p w:rsidR="00DD3D72" w:rsidRPr="00E4525C" w:rsidRDefault="00DD3D72" w:rsidP="00A3578A">
            <w:pPr>
              <w:numPr>
                <w:ilvl w:val="0"/>
                <w:numId w:val="2"/>
              </w:numPr>
              <w:ind w:left="287" w:hanging="284"/>
              <w:rPr>
                <w:bCs/>
              </w:rPr>
            </w:pPr>
            <w:r w:rsidRPr="00E4525C">
              <w:rPr>
                <w:bCs/>
              </w:rPr>
              <w:t>бюджет</w:t>
            </w:r>
          </w:p>
          <w:p w:rsidR="00DD3D72" w:rsidRPr="00E4525C" w:rsidRDefault="00DD3D72" w:rsidP="00A3578A">
            <w:pPr>
              <w:numPr>
                <w:ilvl w:val="0"/>
                <w:numId w:val="2"/>
              </w:numPr>
              <w:ind w:left="287" w:hanging="284"/>
              <w:rPr>
                <w:bCs/>
              </w:rPr>
            </w:pPr>
            <w:r w:rsidRPr="00E4525C">
              <w:rPr>
                <w:bCs/>
              </w:rPr>
              <w:t>структура доходов и расходов бюджета</w:t>
            </w:r>
          </w:p>
          <w:p w:rsidR="00DD3D72" w:rsidRPr="00E4525C" w:rsidRDefault="00DD3D72" w:rsidP="00A3578A">
            <w:pPr>
              <w:pStyle w:val="af2"/>
              <w:numPr>
                <w:ilvl w:val="0"/>
                <w:numId w:val="2"/>
              </w:numPr>
              <w:autoSpaceDE w:val="0"/>
              <w:autoSpaceDN w:val="0"/>
              <w:adjustRightInd w:val="0"/>
              <w:ind w:left="287" w:hanging="284"/>
              <w:jc w:val="both"/>
              <w:rPr>
                <w:rFonts w:eastAsia="Calibri"/>
                <w:bCs/>
                <w:color w:val="000000"/>
              </w:rPr>
            </w:pPr>
            <w:r w:rsidRPr="00E4525C">
              <w:rPr>
                <w:bCs/>
              </w:rPr>
              <w:t xml:space="preserve">бюджет </w:t>
            </w:r>
            <w:r w:rsidRPr="00E4525C">
              <w:t>домохозяйств</w:t>
            </w:r>
          </w:p>
        </w:tc>
        <w:tc>
          <w:tcPr>
            <w:tcW w:w="1245" w:type="dxa"/>
            <w:shd w:val="clear" w:color="auto" w:fill="auto"/>
          </w:tcPr>
          <w:p w:rsidR="00DD3D72" w:rsidRPr="00E4525C" w:rsidRDefault="00DD3D72" w:rsidP="005101C4">
            <w:pPr>
              <w:jc w:val="center"/>
            </w:pPr>
            <w:r w:rsidRPr="00E4525C">
              <w:t>2</w:t>
            </w:r>
          </w:p>
        </w:tc>
        <w:tc>
          <w:tcPr>
            <w:tcW w:w="1788" w:type="dxa"/>
            <w:vMerge/>
            <w:shd w:val="clear" w:color="auto" w:fill="auto"/>
          </w:tcPr>
          <w:p w:rsidR="00DD3D72" w:rsidRPr="00E4525C" w:rsidRDefault="00DD3D72" w:rsidP="005101C4">
            <w:pPr>
              <w:jc w:val="center"/>
            </w:pPr>
          </w:p>
        </w:tc>
      </w:tr>
      <w:tr w:rsidR="005101C4" w:rsidRPr="00E4525C" w:rsidTr="00DD3D72">
        <w:trPr>
          <w:trHeight w:val="120"/>
        </w:trPr>
        <w:tc>
          <w:tcPr>
            <w:tcW w:w="2409" w:type="dxa"/>
            <w:vMerge/>
            <w:shd w:val="clear" w:color="auto" w:fill="auto"/>
          </w:tcPr>
          <w:p w:rsidR="005101C4" w:rsidRPr="00E4525C" w:rsidRDefault="005101C4"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8875" w:type="dxa"/>
            <w:gridSpan w:val="2"/>
          </w:tcPr>
          <w:p w:rsidR="005101C4" w:rsidRPr="00E4525C" w:rsidRDefault="005101C4" w:rsidP="005101C4">
            <w:pPr>
              <w:ind w:left="3"/>
              <w:jc w:val="both"/>
              <w:rPr>
                <w:bCs/>
              </w:rPr>
            </w:pPr>
            <w:r w:rsidRPr="00E4525C">
              <w:rPr>
                <w:bCs/>
              </w:rPr>
              <w:t>Практические занятия</w:t>
            </w:r>
          </w:p>
        </w:tc>
        <w:tc>
          <w:tcPr>
            <w:tcW w:w="1245" w:type="dxa"/>
            <w:shd w:val="clear" w:color="auto" w:fill="auto"/>
          </w:tcPr>
          <w:p w:rsidR="005101C4" w:rsidRPr="00E4525C" w:rsidRDefault="005101C4" w:rsidP="005101C4">
            <w:pPr>
              <w:jc w:val="center"/>
            </w:pPr>
          </w:p>
        </w:tc>
        <w:tc>
          <w:tcPr>
            <w:tcW w:w="1788" w:type="dxa"/>
            <w:shd w:val="clear" w:color="auto" w:fill="auto"/>
          </w:tcPr>
          <w:p w:rsidR="005101C4" w:rsidRPr="00E4525C" w:rsidRDefault="005101C4" w:rsidP="005101C4">
            <w:pPr>
              <w:jc w:val="center"/>
            </w:pP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3</w:t>
            </w:r>
          </w:p>
        </w:tc>
        <w:tc>
          <w:tcPr>
            <w:tcW w:w="8419" w:type="dxa"/>
          </w:tcPr>
          <w:p w:rsidR="00DD3D72" w:rsidRPr="00E4525C" w:rsidRDefault="00DD3D72" w:rsidP="005101C4">
            <w:pPr>
              <w:ind w:left="3"/>
              <w:jc w:val="both"/>
              <w:rPr>
                <w:bCs/>
              </w:rPr>
            </w:pPr>
            <w:r w:rsidRPr="00E4525C">
              <w:rPr>
                <w:bCs/>
              </w:rPr>
              <w:t xml:space="preserve">Практическое занятие </w:t>
            </w:r>
            <w:r w:rsidRPr="00E4525C">
              <w:t>№</w:t>
            </w:r>
            <w:r w:rsidRPr="00E4525C">
              <w:rPr>
                <w:bCs/>
              </w:rPr>
              <w:t>1 Составление и анализ бюджета домохозяйства</w:t>
            </w:r>
          </w:p>
          <w:p w:rsidR="00DD3D72" w:rsidRPr="00E4525C" w:rsidRDefault="00DD3D72" w:rsidP="00A3578A">
            <w:pPr>
              <w:numPr>
                <w:ilvl w:val="0"/>
                <w:numId w:val="13"/>
              </w:numPr>
              <w:ind w:left="287" w:hanging="287"/>
              <w:jc w:val="both"/>
              <w:rPr>
                <w:bCs/>
              </w:rPr>
            </w:pPr>
            <w:r w:rsidRPr="00E4525C">
              <w:rPr>
                <w:bCs/>
              </w:rPr>
              <w:t>составление бюджета домашнего хозяйства</w:t>
            </w:r>
          </w:p>
          <w:p w:rsidR="00DD3D72" w:rsidRPr="00E4525C" w:rsidRDefault="00DD3D72" w:rsidP="00A3578A">
            <w:pPr>
              <w:numPr>
                <w:ilvl w:val="0"/>
                <w:numId w:val="13"/>
              </w:numPr>
              <w:ind w:left="287" w:hanging="287"/>
              <w:jc w:val="both"/>
              <w:rPr>
                <w:bCs/>
              </w:rPr>
            </w:pPr>
            <w:r w:rsidRPr="00E4525C">
              <w:rPr>
                <w:bCs/>
              </w:rPr>
              <w:t xml:space="preserve">анализ бюджета домашнего хозяйства </w:t>
            </w:r>
          </w:p>
          <w:p w:rsidR="00DD3D72" w:rsidRPr="00E4525C" w:rsidRDefault="00DD3D72" w:rsidP="00A3578A">
            <w:pPr>
              <w:numPr>
                <w:ilvl w:val="0"/>
                <w:numId w:val="13"/>
              </w:numPr>
              <w:ind w:left="287" w:hanging="287"/>
              <w:jc w:val="both"/>
              <w:rPr>
                <w:bCs/>
              </w:rPr>
            </w:pPr>
            <w:r w:rsidRPr="00E4525C">
              <w:rPr>
                <w:bCs/>
              </w:rPr>
              <w:t>определение состояния бюджета</w:t>
            </w:r>
          </w:p>
          <w:p w:rsidR="00DD3D72" w:rsidRPr="00E4525C" w:rsidRDefault="00DD3D72" w:rsidP="00A3578A">
            <w:pPr>
              <w:numPr>
                <w:ilvl w:val="0"/>
                <w:numId w:val="13"/>
              </w:numPr>
              <w:ind w:left="287" w:hanging="287"/>
              <w:jc w:val="both"/>
              <w:rPr>
                <w:bCs/>
              </w:rPr>
            </w:pPr>
            <w:r w:rsidRPr="00E4525C">
              <w:rPr>
                <w:bCs/>
              </w:rPr>
              <w:t>оценка возможности оформления кредита</w:t>
            </w:r>
          </w:p>
        </w:tc>
        <w:tc>
          <w:tcPr>
            <w:tcW w:w="1245" w:type="dxa"/>
            <w:shd w:val="clear" w:color="auto" w:fill="auto"/>
          </w:tcPr>
          <w:p w:rsidR="00DD3D72" w:rsidRPr="00E4525C" w:rsidRDefault="00DD3D72" w:rsidP="005101C4">
            <w:pPr>
              <w:jc w:val="center"/>
            </w:pPr>
            <w:r w:rsidRPr="00E4525C">
              <w:t>2</w:t>
            </w:r>
          </w:p>
        </w:tc>
        <w:tc>
          <w:tcPr>
            <w:tcW w:w="1788" w:type="dxa"/>
            <w:vMerge w:val="restart"/>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DD3D72" w:rsidRPr="00E4525C" w:rsidRDefault="00DD3D72" w:rsidP="00D63C79">
            <w:r w:rsidRPr="006F7588">
              <w:t xml:space="preserve">ОК 7, </w:t>
            </w:r>
            <w:r w:rsidRPr="006F7588">
              <w:rPr>
                <w:iCs/>
              </w:rPr>
              <w:t>ОК 9</w:t>
            </w:r>
          </w:p>
        </w:tc>
      </w:tr>
      <w:tr w:rsidR="00DD3D72" w:rsidRPr="00E4525C" w:rsidTr="00DD3D72">
        <w:tc>
          <w:tcPr>
            <w:tcW w:w="2409" w:type="dxa"/>
            <w:vMerge w:val="restart"/>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 xml:space="preserve">Тема 2 Кредит </w:t>
            </w: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4</w:t>
            </w:r>
          </w:p>
        </w:tc>
        <w:tc>
          <w:tcPr>
            <w:tcW w:w="8419" w:type="dxa"/>
          </w:tcPr>
          <w:p w:rsidR="00DD3D72" w:rsidRPr="00E4525C" w:rsidRDefault="00DD3D72" w:rsidP="00A3578A">
            <w:pPr>
              <w:numPr>
                <w:ilvl w:val="0"/>
                <w:numId w:val="8"/>
              </w:numPr>
              <w:tabs>
                <w:tab w:val="left" w:pos="287"/>
              </w:tabs>
              <w:ind w:left="287" w:hanging="284"/>
              <w:jc w:val="both"/>
              <w:rPr>
                <w:bCs/>
              </w:rPr>
            </w:pPr>
            <w:r w:rsidRPr="00E4525C">
              <w:rPr>
                <w:bCs/>
              </w:rPr>
              <w:t>коммерческие банки</w:t>
            </w:r>
          </w:p>
          <w:p w:rsidR="00DD3D72" w:rsidRPr="00E4525C" w:rsidRDefault="00DD3D72" w:rsidP="00A3578A">
            <w:pPr>
              <w:numPr>
                <w:ilvl w:val="0"/>
                <w:numId w:val="8"/>
              </w:numPr>
              <w:tabs>
                <w:tab w:val="left" w:pos="287"/>
              </w:tabs>
              <w:ind w:left="287" w:hanging="284"/>
              <w:jc w:val="both"/>
              <w:rPr>
                <w:bCs/>
              </w:rPr>
            </w:pPr>
            <w:r w:rsidRPr="00E4525C">
              <w:rPr>
                <w:bCs/>
              </w:rPr>
              <w:t>виды операций коммерческого банка (расчетно-кассовые операции)</w:t>
            </w:r>
          </w:p>
          <w:p w:rsidR="00DD3D72" w:rsidRPr="00E4525C" w:rsidRDefault="00DD3D72" w:rsidP="00A3578A">
            <w:pPr>
              <w:numPr>
                <w:ilvl w:val="0"/>
                <w:numId w:val="8"/>
              </w:numPr>
              <w:tabs>
                <w:tab w:val="left" w:pos="287"/>
              </w:tabs>
              <w:ind w:left="287" w:hanging="284"/>
            </w:pPr>
            <w:r w:rsidRPr="00E4525C">
              <w:t>понятие ссудного капитала</w:t>
            </w:r>
          </w:p>
          <w:p w:rsidR="00DD3D72" w:rsidRPr="00E4525C" w:rsidRDefault="00DD3D72" w:rsidP="00A3578A">
            <w:pPr>
              <w:numPr>
                <w:ilvl w:val="0"/>
                <w:numId w:val="8"/>
              </w:numPr>
              <w:tabs>
                <w:tab w:val="left" w:pos="287"/>
              </w:tabs>
              <w:ind w:left="287" w:hanging="284"/>
            </w:pPr>
            <w:r w:rsidRPr="00E4525C">
              <w:t>сущность кредита</w:t>
            </w:r>
          </w:p>
          <w:p w:rsidR="00DD3D72" w:rsidRPr="00E4525C" w:rsidRDefault="00DD3D72" w:rsidP="00A3578A">
            <w:pPr>
              <w:numPr>
                <w:ilvl w:val="0"/>
                <w:numId w:val="8"/>
              </w:numPr>
              <w:tabs>
                <w:tab w:val="left" w:pos="287"/>
              </w:tabs>
              <w:ind w:left="287" w:hanging="284"/>
            </w:pPr>
            <w:r w:rsidRPr="00E4525C">
              <w:t>функции кредита</w:t>
            </w:r>
          </w:p>
          <w:p w:rsidR="00DD3D72" w:rsidRPr="00E4525C" w:rsidRDefault="00DD3D72" w:rsidP="00A3578A">
            <w:pPr>
              <w:numPr>
                <w:ilvl w:val="0"/>
                <w:numId w:val="8"/>
              </w:numPr>
              <w:tabs>
                <w:tab w:val="left" w:pos="287"/>
              </w:tabs>
              <w:ind w:left="287" w:hanging="284"/>
              <w:rPr>
                <w:bCs/>
              </w:rPr>
            </w:pPr>
            <w:r w:rsidRPr="00E4525C">
              <w:t>формы кредита</w:t>
            </w:r>
          </w:p>
          <w:p w:rsidR="00DD3D72" w:rsidRPr="00E4525C" w:rsidRDefault="00DD3D72" w:rsidP="00A3578A">
            <w:pPr>
              <w:numPr>
                <w:ilvl w:val="0"/>
                <w:numId w:val="8"/>
              </w:numPr>
              <w:tabs>
                <w:tab w:val="left" w:pos="287"/>
              </w:tabs>
              <w:ind w:left="287" w:hanging="284"/>
              <w:rPr>
                <w:bCs/>
              </w:rPr>
            </w:pPr>
            <w:r w:rsidRPr="00E4525C">
              <w:rPr>
                <w:bCs/>
              </w:rPr>
              <w:t>защита от мошеннических действий на финансовом рынке</w:t>
            </w:r>
          </w:p>
        </w:tc>
        <w:tc>
          <w:tcPr>
            <w:tcW w:w="1245" w:type="dxa"/>
            <w:shd w:val="clear" w:color="auto" w:fill="auto"/>
          </w:tcPr>
          <w:p w:rsidR="00DD3D72" w:rsidRPr="00E4525C" w:rsidRDefault="00DD3D72" w:rsidP="005101C4">
            <w:pPr>
              <w:jc w:val="center"/>
            </w:pPr>
            <w:r w:rsidRPr="00E4525C">
              <w:t>2</w:t>
            </w:r>
          </w:p>
        </w:tc>
        <w:tc>
          <w:tcPr>
            <w:tcW w:w="1788" w:type="dxa"/>
            <w:vMerge/>
            <w:shd w:val="clear" w:color="auto" w:fill="auto"/>
          </w:tcPr>
          <w:p w:rsidR="00DD3D72" w:rsidRPr="00E4525C" w:rsidRDefault="00DD3D72" w:rsidP="005101C4">
            <w:pPr>
              <w:jc w:val="center"/>
            </w:pP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5</w:t>
            </w:r>
          </w:p>
        </w:tc>
        <w:tc>
          <w:tcPr>
            <w:tcW w:w="8419" w:type="dxa"/>
          </w:tcPr>
          <w:p w:rsidR="00DD3D72" w:rsidRPr="00E4525C" w:rsidRDefault="00DD3D72" w:rsidP="00A3578A">
            <w:pPr>
              <w:numPr>
                <w:ilvl w:val="0"/>
                <w:numId w:val="3"/>
              </w:numPr>
              <w:tabs>
                <w:tab w:val="left" w:pos="453"/>
              </w:tabs>
              <w:ind w:left="287" w:hanging="284"/>
              <w:jc w:val="both"/>
            </w:pPr>
            <w:r w:rsidRPr="00E4525C">
              <w:t>виды банковского кредита</w:t>
            </w:r>
          </w:p>
          <w:p w:rsidR="00DD3D72" w:rsidRPr="00E4525C" w:rsidRDefault="00DD3D72" w:rsidP="00A3578A">
            <w:pPr>
              <w:numPr>
                <w:ilvl w:val="0"/>
                <w:numId w:val="3"/>
              </w:numPr>
              <w:tabs>
                <w:tab w:val="left" w:pos="453"/>
              </w:tabs>
              <w:ind w:left="287" w:hanging="284"/>
              <w:jc w:val="both"/>
            </w:pPr>
            <w:r w:rsidRPr="00E4525C">
              <w:t>принципы и организация банковского кредитования</w:t>
            </w:r>
          </w:p>
          <w:p w:rsidR="00DD3D72" w:rsidRPr="00E4525C" w:rsidRDefault="00DD3D72" w:rsidP="00A3578A">
            <w:pPr>
              <w:pStyle w:val="af2"/>
              <w:numPr>
                <w:ilvl w:val="0"/>
                <w:numId w:val="3"/>
              </w:numPr>
              <w:ind w:left="287" w:hanging="284"/>
              <w:jc w:val="both"/>
              <w:rPr>
                <w:bCs/>
              </w:rPr>
            </w:pPr>
            <w:r w:rsidRPr="00E4525C">
              <w:lastRenderedPageBreak/>
              <w:t>финансовые вычисления на основе простых и сложных процентов</w:t>
            </w:r>
          </w:p>
        </w:tc>
        <w:tc>
          <w:tcPr>
            <w:tcW w:w="1245" w:type="dxa"/>
            <w:shd w:val="clear" w:color="auto" w:fill="auto"/>
          </w:tcPr>
          <w:p w:rsidR="00DD3D72" w:rsidRPr="00E4525C" w:rsidRDefault="00DD3D72" w:rsidP="005101C4">
            <w:pPr>
              <w:jc w:val="center"/>
            </w:pPr>
            <w:r w:rsidRPr="00E4525C">
              <w:lastRenderedPageBreak/>
              <w:t>2</w:t>
            </w:r>
          </w:p>
        </w:tc>
        <w:tc>
          <w:tcPr>
            <w:tcW w:w="1788" w:type="dxa"/>
            <w:vMerge/>
            <w:shd w:val="clear" w:color="auto" w:fill="auto"/>
          </w:tcPr>
          <w:p w:rsidR="00DD3D72" w:rsidRPr="00E4525C" w:rsidRDefault="00DD3D72" w:rsidP="005101C4">
            <w:pPr>
              <w:jc w:val="center"/>
            </w:pPr>
          </w:p>
        </w:tc>
      </w:tr>
      <w:tr w:rsidR="00150077" w:rsidRPr="00E4525C" w:rsidTr="00DD3D72">
        <w:tc>
          <w:tcPr>
            <w:tcW w:w="2409" w:type="dxa"/>
            <w:vMerge w:val="restart"/>
            <w:shd w:val="clear" w:color="auto" w:fill="auto"/>
          </w:tcPr>
          <w:p w:rsidR="00150077" w:rsidRPr="00E4525C" w:rsidRDefault="00150077"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Тема 2 Кредит</w:t>
            </w:r>
          </w:p>
        </w:tc>
        <w:tc>
          <w:tcPr>
            <w:tcW w:w="8875" w:type="dxa"/>
            <w:gridSpan w:val="2"/>
          </w:tcPr>
          <w:p w:rsidR="00150077" w:rsidRPr="00E4525C" w:rsidRDefault="00150077" w:rsidP="005101C4">
            <w:pPr>
              <w:jc w:val="both"/>
            </w:pPr>
            <w:r w:rsidRPr="00E4525C">
              <w:rPr>
                <w:bCs/>
              </w:rPr>
              <w:t>Практические занятия</w:t>
            </w:r>
          </w:p>
        </w:tc>
        <w:tc>
          <w:tcPr>
            <w:tcW w:w="1245" w:type="dxa"/>
            <w:shd w:val="clear" w:color="auto" w:fill="auto"/>
          </w:tcPr>
          <w:p w:rsidR="00150077" w:rsidRPr="00E4525C" w:rsidRDefault="00150077" w:rsidP="005101C4">
            <w:pPr>
              <w:jc w:val="center"/>
            </w:pPr>
          </w:p>
        </w:tc>
        <w:tc>
          <w:tcPr>
            <w:tcW w:w="1788" w:type="dxa"/>
            <w:shd w:val="clear" w:color="auto" w:fill="auto"/>
          </w:tcPr>
          <w:p w:rsidR="00150077" w:rsidRPr="00E4525C" w:rsidRDefault="00150077" w:rsidP="005101C4">
            <w:pPr>
              <w:jc w:val="center"/>
            </w:pP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021A60">
            <w:pPr>
              <w:autoSpaceDE w:val="0"/>
              <w:autoSpaceDN w:val="0"/>
              <w:adjustRightInd w:val="0"/>
              <w:jc w:val="center"/>
              <w:rPr>
                <w:rFonts w:eastAsia="Calibri"/>
                <w:bCs/>
                <w:color w:val="000000"/>
              </w:rPr>
            </w:pPr>
            <w:r w:rsidRPr="00E4525C">
              <w:rPr>
                <w:rFonts w:eastAsia="Calibri"/>
                <w:bCs/>
                <w:color w:val="000000"/>
              </w:rPr>
              <w:t>6</w:t>
            </w:r>
          </w:p>
        </w:tc>
        <w:tc>
          <w:tcPr>
            <w:tcW w:w="8419" w:type="dxa"/>
          </w:tcPr>
          <w:p w:rsidR="00DD3D72" w:rsidRPr="00E4525C" w:rsidRDefault="00DD3D72" w:rsidP="00021A60">
            <w:pPr>
              <w:jc w:val="both"/>
            </w:pPr>
            <w:r w:rsidRPr="00E4525C">
              <w:t>Практическое занятие № 2 Заключение кредитного договора</w:t>
            </w:r>
          </w:p>
          <w:p w:rsidR="00DD3D72" w:rsidRPr="00E4525C" w:rsidRDefault="00DD3D72" w:rsidP="00A3578A">
            <w:pPr>
              <w:pStyle w:val="af2"/>
              <w:numPr>
                <w:ilvl w:val="0"/>
                <w:numId w:val="4"/>
              </w:numPr>
              <w:ind w:left="287" w:hanging="284"/>
              <w:jc w:val="both"/>
            </w:pPr>
            <w:r w:rsidRPr="00E4525C">
              <w:t xml:space="preserve">анализ финансовых рисков при заключении кредитного договора. </w:t>
            </w:r>
          </w:p>
          <w:p w:rsidR="00DD3D72" w:rsidRPr="00E4525C" w:rsidRDefault="00DD3D72" w:rsidP="00A3578A">
            <w:pPr>
              <w:pStyle w:val="af2"/>
              <w:numPr>
                <w:ilvl w:val="0"/>
                <w:numId w:val="4"/>
              </w:numPr>
              <w:ind w:left="287" w:hanging="284"/>
              <w:jc w:val="both"/>
              <w:rPr>
                <w:bCs/>
              </w:rPr>
            </w:pPr>
            <w:r w:rsidRPr="00E4525C">
              <w:t>расчёт общей стоимости покупки при приобретении её в кредит</w:t>
            </w:r>
          </w:p>
        </w:tc>
        <w:tc>
          <w:tcPr>
            <w:tcW w:w="1245" w:type="dxa"/>
            <w:shd w:val="clear" w:color="auto" w:fill="auto"/>
          </w:tcPr>
          <w:p w:rsidR="00DD3D72" w:rsidRPr="00E4525C" w:rsidRDefault="00DD3D72" w:rsidP="005101C4">
            <w:pPr>
              <w:jc w:val="center"/>
            </w:pPr>
          </w:p>
        </w:tc>
        <w:tc>
          <w:tcPr>
            <w:tcW w:w="1788" w:type="dxa"/>
            <w:vMerge w:val="restart"/>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DD3D72" w:rsidRPr="00E4525C" w:rsidRDefault="00DD3D72" w:rsidP="00D63C79">
            <w:r w:rsidRPr="006F7588">
              <w:t xml:space="preserve">ОК 7, </w:t>
            </w:r>
            <w:r w:rsidRPr="006F7588">
              <w:rPr>
                <w:iCs/>
              </w:rPr>
              <w:t>ОК 9</w:t>
            </w: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7</w:t>
            </w:r>
          </w:p>
        </w:tc>
        <w:tc>
          <w:tcPr>
            <w:tcW w:w="8419" w:type="dxa"/>
          </w:tcPr>
          <w:p w:rsidR="00DD3D72" w:rsidRPr="00E4525C" w:rsidRDefault="00DD3D72" w:rsidP="005101C4">
            <w:pPr>
              <w:jc w:val="both"/>
            </w:pPr>
            <w:r w:rsidRPr="00E4525C">
              <w:t>Практическое занятие № 3 График погашения кредита</w:t>
            </w:r>
          </w:p>
          <w:p w:rsidR="00DD3D72" w:rsidRPr="00E4525C" w:rsidRDefault="00DD3D72" w:rsidP="00A3578A">
            <w:pPr>
              <w:pStyle w:val="af2"/>
              <w:numPr>
                <w:ilvl w:val="0"/>
                <w:numId w:val="5"/>
              </w:numPr>
              <w:ind w:left="287" w:hanging="284"/>
              <w:jc w:val="both"/>
              <w:rPr>
                <w:lang w:val="en-US"/>
              </w:rPr>
            </w:pPr>
            <w:r w:rsidRPr="00E4525C">
              <w:t xml:space="preserve">составление графика погашения кредита с помощью </w:t>
            </w:r>
            <w:r w:rsidRPr="00E4525C">
              <w:rPr>
                <w:lang w:val="en-US"/>
              </w:rPr>
              <w:t>Microsoft Office Excel</w:t>
            </w:r>
          </w:p>
          <w:p w:rsidR="00DD3D72" w:rsidRPr="00E4525C" w:rsidRDefault="00DD3D72" w:rsidP="0068565D">
            <w:pPr>
              <w:pStyle w:val="af2"/>
              <w:ind w:left="287"/>
              <w:jc w:val="both"/>
              <w:rPr>
                <w:lang w:val="en-US"/>
              </w:rPr>
            </w:pPr>
          </w:p>
        </w:tc>
        <w:tc>
          <w:tcPr>
            <w:tcW w:w="1245" w:type="dxa"/>
            <w:shd w:val="clear" w:color="auto" w:fill="auto"/>
          </w:tcPr>
          <w:p w:rsidR="00DD3D72" w:rsidRPr="00E4525C" w:rsidRDefault="00DD3D72" w:rsidP="005101C4">
            <w:pPr>
              <w:jc w:val="center"/>
            </w:pPr>
            <w:r w:rsidRPr="00E4525C">
              <w:t>2</w:t>
            </w:r>
          </w:p>
        </w:tc>
        <w:tc>
          <w:tcPr>
            <w:tcW w:w="1788" w:type="dxa"/>
            <w:vMerge/>
            <w:shd w:val="clear" w:color="auto" w:fill="auto"/>
          </w:tcPr>
          <w:p w:rsidR="00DD3D72" w:rsidRPr="00E4525C" w:rsidRDefault="00DD3D72" w:rsidP="005101C4">
            <w:pPr>
              <w:jc w:val="center"/>
            </w:pPr>
          </w:p>
        </w:tc>
      </w:tr>
      <w:tr w:rsidR="00DD3D72" w:rsidRPr="00E4525C" w:rsidTr="00DD3D72">
        <w:tc>
          <w:tcPr>
            <w:tcW w:w="2409" w:type="dxa"/>
            <w:vMerge w:val="restart"/>
            <w:shd w:val="clear" w:color="auto" w:fill="auto"/>
          </w:tcPr>
          <w:p w:rsidR="00DD3D72" w:rsidRPr="00E4525C" w:rsidRDefault="00DD3D72" w:rsidP="001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en-US"/>
              </w:rPr>
            </w:pPr>
            <w:r w:rsidRPr="00E4525C">
              <w:rPr>
                <w:bCs/>
              </w:rPr>
              <w:t>Тема 3 Депозит</w:t>
            </w: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8</w:t>
            </w:r>
          </w:p>
        </w:tc>
        <w:tc>
          <w:tcPr>
            <w:tcW w:w="8419" w:type="dxa"/>
          </w:tcPr>
          <w:p w:rsidR="00DD3D72" w:rsidRPr="00E4525C" w:rsidRDefault="00DD3D72" w:rsidP="00A3578A">
            <w:pPr>
              <w:numPr>
                <w:ilvl w:val="0"/>
                <w:numId w:val="6"/>
              </w:numPr>
              <w:ind w:left="287" w:hanging="284"/>
              <w:jc w:val="both"/>
              <w:rPr>
                <w:lang w:val="en-US"/>
              </w:rPr>
            </w:pPr>
            <w:r w:rsidRPr="00E4525C">
              <w:t>банковский вклад (депозит)</w:t>
            </w:r>
          </w:p>
          <w:p w:rsidR="00DD3D72" w:rsidRPr="00E4525C" w:rsidRDefault="00DD3D72" w:rsidP="00A3578A">
            <w:pPr>
              <w:numPr>
                <w:ilvl w:val="0"/>
                <w:numId w:val="6"/>
              </w:numPr>
              <w:ind w:left="287" w:hanging="284"/>
              <w:jc w:val="both"/>
              <w:rPr>
                <w:lang w:val="en-US"/>
              </w:rPr>
            </w:pPr>
            <w:r w:rsidRPr="00E4525C">
              <w:t>виды банковских вкладов</w:t>
            </w:r>
          </w:p>
          <w:p w:rsidR="00DD3D72" w:rsidRPr="00E4525C" w:rsidRDefault="00DD3D72" w:rsidP="00A3578A">
            <w:pPr>
              <w:pStyle w:val="af2"/>
              <w:numPr>
                <w:ilvl w:val="0"/>
                <w:numId w:val="6"/>
              </w:numPr>
              <w:ind w:left="287" w:hanging="284"/>
              <w:jc w:val="both"/>
            </w:pPr>
            <w:r w:rsidRPr="00E4525C">
              <w:t>периодичность начисления процентов и их капитализация</w:t>
            </w:r>
          </w:p>
          <w:p w:rsidR="00DD3D72" w:rsidRPr="00E4525C" w:rsidRDefault="00DD3D72" w:rsidP="00A3578A">
            <w:pPr>
              <w:pStyle w:val="af2"/>
              <w:numPr>
                <w:ilvl w:val="0"/>
                <w:numId w:val="6"/>
              </w:numPr>
              <w:ind w:left="287" w:hanging="284"/>
              <w:jc w:val="both"/>
            </w:pPr>
            <w:r w:rsidRPr="00E4525C">
              <w:t>пополнения счета</w:t>
            </w:r>
          </w:p>
          <w:p w:rsidR="00DD3D72" w:rsidRPr="00E4525C" w:rsidRDefault="00DD3D72" w:rsidP="00A3578A">
            <w:pPr>
              <w:pStyle w:val="af2"/>
              <w:numPr>
                <w:ilvl w:val="0"/>
                <w:numId w:val="6"/>
              </w:numPr>
              <w:ind w:left="287" w:hanging="284"/>
              <w:jc w:val="both"/>
            </w:pPr>
            <w:r w:rsidRPr="00E4525C">
              <w:t>возможность досрочного частичного снятия денег</w:t>
            </w:r>
          </w:p>
          <w:p w:rsidR="00DD3D72" w:rsidRPr="00E4525C" w:rsidRDefault="00DD3D72" w:rsidP="00A3578A">
            <w:pPr>
              <w:pStyle w:val="af2"/>
              <w:numPr>
                <w:ilvl w:val="0"/>
                <w:numId w:val="6"/>
              </w:numPr>
              <w:ind w:left="287" w:hanging="284"/>
              <w:jc w:val="both"/>
            </w:pPr>
            <w:r w:rsidRPr="00E4525C">
              <w:t>дополнительные возможности депозитов</w:t>
            </w:r>
          </w:p>
          <w:p w:rsidR="00DD3D72" w:rsidRPr="00E4525C" w:rsidRDefault="00DD3D72" w:rsidP="00A3578A">
            <w:pPr>
              <w:pStyle w:val="af2"/>
              <w:numPr>
                <w:ilvl w:val="0"/>
                <w:numId w:val="6"/>
              </w:numPr>
              <w:ind w:left="287" w:hanging="284"/>
              <w:jc w:val="both"/>
            </w:pPr>
            <w:r w:rsidRPr="00E4525C">
              <w:t>критерии выбора депозита</w:t>
            </w:r>
          </w:p>
          <w:p w:rsidR="00DD3D72" w:rsidRPr="00E4525C" w:rsidRDefault="00DD3D72" w:rsidP="00DD3D72">
            <w:pPr>
              <w:pStyle w:val="af2"/>
              <w:numPr>
                <w:ilvl w:val="0"/>
                <w:numId w:val="6"/>
              </w:numPr>
              <w:ind w:left="287" w:hanging="284"/>
              <w:jc w:val="both"/>
            </w:pPr>
            <w:r w:rsidRPr="00E4525C">
              <w:t>распоряжение депозитами</w:t>
            </w:r>
          </w:p>
        </w:tc>
        <w:tc>
          <w:tcPr>
            <w:tcW w:w="1245" w:type="dxa"/>
            <w:shd w:val="clear" w:color="auto" w:fill="auto"/>
          </w:tcPr>
          <w:p w:rsidR="00DD3D72" w:rsidRPr="00E4525C" w:rsidRDefault="00DD3D72" w:rsidP="005101C4">
            <w:pPr>
              <w:jc w:val="center"/>
            </w:pPr>
            <w:r w:rsidRPr="00E4525C">
              <w:t>2</w:t>
            </w:r>
          </w:p>
        </w:tc>
        <w:tc>
          <w:tcPr>
            <w:tcW w:w="1788" w:type="dxa"/>
            <w:vMerge w:val="restart"/>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DD3D72" w:rsidRPr="00E4525C" w:rsidRDefault="00DD3D72" w:rsidP="00D63C79">
            <w:r w:rsidRPr="006F7588">
              <w:t xml:space="preserve">ОК 7, </w:t>
            </w:r>
            <w:r w:rsidRPr="006F7588">
              <w:rPr>
                <w:iCs/>
              </w:rPr>
              <w:t>ОК 9</w:t>
            </w: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8875" w:type="dxa"/>
            <w:gridSpan w:val="2"/>
          </w:tcPr>
          <w:p w:rsidR="00DD3D72" w:rsidRPr="00E4525C" w:rsidRDefault="00DD3D72" w:rsidP="005101C4">
            <w:pPr>
              <w:ind w:left="3"/>
              <w:jc w:val="both"/>
              <w:rPr>
                <w:bCs/>
              </w:rPr>
            </w:pPr>
            <w:r w:rsidRPr="00E4525C">
              <w:rPr>
                <w:bCs/>
              </w:rPr>
              <w:t>Практические занятия</w:t>
            </w:r>
          </w:p>
        </w:tc>
        <w:tc>
          <w:tcPr>
            <w:tcW w:w="1245" w:type="dxa"/>
            <w:shd w:val="clear" w:color="auto" w:fill="auto"/>
          </w:tcPr>
          <w:p w:rsidR="00DD3D72" w:rsidRPr="00E4525C" w:rsidRDefault="00DD3D72" w:rsidP="005101C4">
            <w:pPr>
              <w:jc w:val="center"/>
            </w:pPr>
          </w:p>
        </w:tc>
        <w:tc>
          <w:tcPr>
            <w:tcW w:w="1788" w:type="dxa"/>
            <w:vMerge/>
            <w:shd w:val="clear" w:color="auto" w:fill="auto"/>
          </w:tcPr>
          <w:p w:rsidR="00DD3D72" w:rsidRPr="00E4525C" w:rsidRDefault="00DD3D72" w:rsidP="005101C4">
            <w:pPr>
              <w:jc w:val="center"/>
            </w:pP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9</w:t>
            </w:r>
          </w:p>
        </w:tc>
        <w:tc>
          <w:tcPr>
            <w:tcW w:w="8419" w:type="dxa"/>
          </w:tcPr>
          <w:p w:rsidR="00DD3D72" w:rsidRPr="00E4525C" w:rsidRDefault="00DD3D72" w:rsidP="005101C4">
            <w:pPr>
              <w:ind w:left="3"/>
              <w:jc w:val="both"/>
              <w:rPr>
                <w:bCs/>
              </w:rPr>
            </w:pPr>
            <w:r w:rsidRPr="00E4525C">
              <w:t>Практическое занятие № 4 Заключение депозитного договора</w:t>
            </w:r>
            <w:r w:rsidRPr="00E4525C">
              <w:rPr>
                <w:bCs/>
              </w:rPr>
              <w:t xml:space="preserve"> </w:t>
            </w:r>
          </w:p>
          <w:p w:rsidR="00DD3D72" w:rsidRPr="00E4525C" w:rsidRDefault="00DD3D72" w:rsidP="00A3578A">
            <w:pPr>
              <w:pStyle w:val="af2"/>
              <w:numPr>
                <w:ilvl w:val="0"/>
                <w:numId w:val="7"/>
              </w:numPr>
              <w:ind w:left="287" w:hanging="284"/>
              <w:jc w:val="both"/>
            </w:pPr>
            <w:r w:rsidRPr="00E4525C">
              <w:rPr>
                <w:bCs/>
              </w:rPr>
              <w:t>изучаем депозитный договор</w:t>
            </w:r>
          </w:p>
          <w:p w:rsidR="00DD3D72" w:rsidRPr="00E4525C" w:rsidRDefault="00DD3D72" w:rsidP="00A3578A">
            <w:pPr>
              <w:pStyle w:val="af2"/>
              <w:numPr>
                <w:ilvl w:val="0"/>
                <w:numId w:val="7"/>
              </w:numPr>
              <w:ind w:left="287" w:hanging="284"/>
              <w:jc w:val="both"/>
              <w:rPr>
                <w:bCs/>
              </w:rPr>
            </w:pPr>
            <w:r w:rsidRPr="00E4525C">
              <w:t xml:space="preserve">анализ </w:t>
            </w:r>
            <w:r w:rsidRPr="00E4525C">
              <w:rPr>
                <w:bCs/>
              </w:rPr>
              <w:t xml:space="preserve">финансовых рисков при заключении </w:t>
            </w:r>
            <w:r w:rsidRPr="00E4525C">
              <w:t>депозитного договора</w:t>
            </w:r>
          </w:p>
        </w:tc>
        <w:tc>
          <w:tcPr>
            <w:tcW w:w="1245" w:type="dxa"/>
            <w:shd w:val="clear" w:color="auto" w:fill="auto"/>
          </w:tcPr>
          <w:p w:rsidR="00DD3D72" w:rsidRPr="00E4525C" w:rsidRDefault="00DD3D72" w:rsidP="005101C4">
            <w:pPr>
              <w:jc w:val="center"/>
            </w:pPr>
            <w:r w:rsidRPr="00E4525C">
              <w:t>2</w:t>
            </w:r>
          </w:p>
        </w:tc>
        <w:tc>
          <w:tcPr>
            <w:tcW w:w="1788" w:type="dxa"/>
            <w:vMerge/>
            <w:shd w:val="clear" w:color="auto" w:fill="auto"/>
          </w:tcPr>
          <w:p w:rsidR="00DD3D72" w:rsidRPr="00E4525C" w:rsidRDefault="00DD3D72" w:rsidP="005101C4">
            <w:pPr>
              <w:jc w:val="center"/>
            </w:pPr>
          </w:p>
        </w:tc>
      </w:tr>
      <w:tr w:rsidR="00DD3D72" w:rsidRPr="00E4525C" w:rsidTr="00DD3D72">
        <w:tc>
          <w:tcPr>
            <w:tcW w:w="2409" w:type="dxa"/>
            <w:vMerge w:val="restart"/>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Тема 4 Инвестиции</w:t>
            </w: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10</w:t>
            </w:r>
          </w:p>
        </w:tc>
        <w:tc>
          <w:tcPr>
            <w:tcW w:w="8419" w:type="dxa"/>
          </w:tcPr>
          <w:p w:rsidR="00DD3D72" w:rsidRPr="00E4525C" w:rsidRDefault="00DD3D72" w:rsidP="00A3578A">
            <w:pPr>
              <w:numPr>
                <w:ilvl w:val="0"/>
                <w:numId w:val="19"/>
              </w:numPr>
              <w:tabs>
                <w:tab w:val="clear" w:pos="720"/>
                <w:tab w:val="num" w:pos="287"/>
              </w:tabs>
              <w:spacing w:line="276" w:lineRule="auto"/>
              <w:ind w:left="287" w:hanging="287"/>
              <w:jc w:val="both"/>
            </w:pPr>
            <w:r w:rsidRPr="00E4525C">
              <w:t>инвестиции</w:t>
            </w:r>
          </w:p>
          <w:p w:rsidR="00DD3D72" w:rsidRPr="00E4525C" w:rsidRDefault="00DD3D72" w:rsidP="00A3578A">
            <w:pPr>
              <w:numPr>
                <w:ilvl w:val="0"/>
                <w:numId w:val="19"/>
              </w:numPr>
              <w:tabs>
                <w:tab w:val="clear" w:pos="720"/>
                <w:tab w:val="num" w:pos="287"/>
              </w:tabs>
              <w:spacing w:line="276" w:lineRule="auto"/>
              <w:ind w:left="287" w:hanging="287"/>
              <w:jc w:val="both"/>
            </w:pPr>
            <w:r w:rsidRPr="00E4525C">
              <w:t>признаки инвестиций</w:t>
            </w:r>
          </w:p>
          <w:p w:rsidR="00DD3D72" w:rsidRPr="00E4525C" w:rsidRDefault="00DD3D72" w:rsidP="00A3578A">
            <w:pPr>
              <w:numPr>
                <w:ilvl w:val="0"/>
                <w:numId w:val="19"/>
              </w:numPr>
              <w:tabs>
                <w:tab w:val="clear" w:pos="720"/>
                <w:tab w:val="num" w:pos="287"/>
              </w:tabs>
              <w:spacing w:line="276" w:lineRule="auto"/>
              <w:ind w:left="287" w:hanging="287"/>
            </w:pPr>
            <w:r w:rsidRPr="00E4525C">
              <w:t>классификация инвестиций</w:t>
            </w:r>
          </w:p>
          <w:p w:rsidR="00DD3D72" w:rsidRPr="00E4525C" w:rsidRDefault="00DD3D72" w:rsidP="00A3578A">
            <w:pPr>
              <w:numPr>
                <w:ilvl w:val="0"/>
                <w:numId w:val="19"/>
              </w:numPr>
              <w:tabs>
                <w:tab w:val="clear" w:pos="720"/>
                <w:tab w:val="num" w:pos="287"/>
              </w:tabs>
              <w:spacing w:line="276" w:lineRule="auto"/>
              <w:ind w:left="287" w:hanging="287"/>
            </w:pPr>
            <w:r w:rsidRPr="00E4525C">
              <w:rPr>
                <w:bCs/>
              </w:rPr>
              <w:t xml:space="preserve">основные направления капитальных вложений  </w:t>
            </w:r>
            <w:r w:rsidRPr="00E4525C">
              <w:t xml:space="preserve">                      </w:t>
            </w:r>
          </w:p>
          <w:p w:rsidR="00DD3D72" w:rsidRPr="00E4525C" w:rsidRDefault="00DD3D72" w:rsidP="005101C4">
            <w:pPr>
              <w:ind w:left="3"/>
              <w:jc w:val="both"/>
              <w:rPr>
                <w:bCs/>
              </w:rPr>
            </w:pPr>
          </w:p>
        </w:tc>
        <w:tc>
          <w:tcPr>
            <w:tcW w:w="1245" w:type="dxa"/>
            <w:shd w:val="clear" w:color="auto" w:fill="auto"/>
          </w:tcPr>
          <w:p w:rsidR="00DD3D72" w:rsidRPr="00E4525C" w:rsidRDefault="00DD3D72" w:rsidP="005101C4">
            <w:pPr>
              <w:jc w:val="center"/>
            </w:pPr>
            <w:r w:rsidRPr="00E4525C">
              <w:t>2</w:t>
            </w:r>
          </w:p>
        </w:tc>
        <w:tc>
          <w:tcPr>
            <w:tcW w:w="1788" w:type="dxa"/>
            <w:vMerge w:val="restart"/>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DD3D72" w:rsidRPr="00E4525C" w:rsidRDefault="00DD3D72" w:rsidP="00D63C79">
            <w:r w:rsidRPr="006F7588">
              <w:t xml:space="preserve">ОК 7, </w:t>
            </w:r>
            <w:r w:rsidRPr="006F7588">
              <w:rPr>
                <w:iCs/>
              </w:rPr>
              <w:t>ОК 9</w:t>
            </w: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11</w:t>
            </w:r>
          </w:p>
        </w:tc>
        <w:tc>
          <w:tcPr>
            <w:tcW w:w="8419" w:type="dxa"/>
          </w:tcPr>
          <w:p w:rsidR="00DD3D72" w:rsidRPr="00E4525C" w:rsidRDefault="00DD3D72" w:rsidP="005101C4">
            <w:pPr>
              <w:ind w:left="3"/>
              <w:jc w:val="both"/>
              <w:rPr>
                <w:bCs/>
              </w:rPr>
            </w:pPr>
            <w:r w:rsidRPr="00E4525C">
              <w:rPr>
                <w:bCs/>
              </w:rPr>
              <w:t xml:space="preserve">ценные бумаги (акции, облигации), </w:t>
            </w:r>
          </w:p>
          <w:p w:rsidR="00DD3D72" w:rsidRPr="00E4525C" w:rsidRDefault="00DD3D72" w:rsidP="00A3578A">
            <w:pPr>
              <w:numPr>
                <w:ilvl w:val="0"/>
                <w:numId w:val="11"/>
              </w:numPr>
              <w:ind w:left="287" w:hanging="284"/>
              <w:rPr>
                <w:bCs/>
              </w:rPr>
            </w:pPr>
            <w:r w:rsidRPr="00E4525C">
              <w:rPr>
                <w:bCs/>
              </w:rPr>
              <w:t>особенности акций</w:t>
            </w:r>
          </w:p>
          <w:p w:rsidR="00DD3D72" w:rsidRPr="00E4525C" w:rsidRDefault="00DD3D72" w:rsidP="00A3578A">
            <w:pPr>
              <w:numPr>
                <w:ilvl w:val="0"/>
                <w:numId w:val="11"/>
              </w:numPr>
              <w:ind w:left="287" w:hanging="284"/>
              <w:rPr>
                <w:bCs/>
              </w:rPr>
            </w:pPr>
            <w:r w:rsidRPr="00E4525C">
              <w:rPr>
                <w:bCs/>
              </w:rPr>
              <w:t>виды цен на акции</w:t>
            </w:r>
          </w:p>
          <w:p w:rsidR="00DD3D72" w:rsidRPr="00E4525C" w:rsidRDefault="00DD3D72" w:rsidP="00A3578A">
            <w:pPr>
              <w:numPr>
                <w:ilvl w:val="0"/>
                <w:numId w:val="11"/>
              </w:numPr>
              <w:ind w:left="287" w:hanging="284"/>
              <w:rPr>
                <w:bCs/>
              </w:rPr>
            </w:pPr>
            <w:r w:rsidRPr="00E4525C">
              <w:rPr>
                <w:bCs/>
              </w:rPr>
              <w:t>особенности облигаций</w:t>
            </w:r>
          </w:p>
          <w:p w:rsidR="00DD3D72" w:rsidRPr="00E4525C" w:rsidRDefault="00DD3D72" w:rsidP="00A3578A">
            <w:pPr>
              <w:numPr>
                <w:ilvl w:val="0"/>
                <w:numId w:val="11"/>
              </w:numPr>
              <w:ind w:left="287" w:hanging="284"/>
              <w:rPr>
                <w:bCs/>
              </w:rPr>
            </w:pPr>
            <w:r w:rsidRPr="00E4525C">
              <w:rPr>
                <w:bCs/>
              </w:rPr>
              <w:t>виды цен на облигации</w:t>
            </w:r>
          </w:p>
          <w:p w:rsidR="00DD3D72" w:rsidRPr="00E4525C" w:rsidRDefault="00DD3D72" w:rsidP="00A3578A">
            <w:pPr>
              <w:numPr>
                <w:ilvl w:val="0"/>
                <w:numId w:val="11"/>
              </w:numPr>
              <w:ind w:left="287" w:hanging="284"/>
              <w:rPr>
                <w:bCs/>
              </w:rPr>
            </w:pPr>
            <w:r w:rsidRPr="00E4525C">
              <w:rPr>
                <w:bCs/>
              </w:rPr>
              <w:t>алгоритм определения доходности акций</w:t>
            </w:r>
          </w:p>
          <w:p w:rsidR="00DD3D72" w:rsidRPr="00E4525C" w:rsidRDefault="00DD3D72" w:rsidP="00A3578A">
            <w:pPr>
              <w:pStyle w:val="af2"/>
              <w:numPr>
                <w:ilvl w:val="0"/>
                <w:numId w:val="11"/>
              </w:numPr>
              <w:ind w:left="287" w:hanging="284"/>
              <w:jc w:val="both"/>
              <w:rPr>
                <w:bCs/>
              </w:rPr>
            </w:pPr>
            <w:r w:rsidRPr="00E4525C">
              <w:rPr>
                <w:bCs/>
              </w:rPr>
              <w:t>алгоритм определения доходности облигаций</w:t>
            </w:r>
          </w:p>
          <w:p w:rsidR="00DD3D72" w:rsidRPr="00E4525C" w:rsidRDefault="00DD3D72" w:rsidP="0068565D">
            <w:pPr>
              <w:pStyle w:val="af2"/>
              <w:ind w:left="287"/>
              <w:jc w:val="both"/>
              <w:rPr>
                <w:bCs/>
              </w:rPr>
            </w:pPr>
          </w:p>
        </w:tc>
        <w:tc>
          <w:tcPr>
            <w:tcW w:w="1245" w:type="dxa"/>
            <w:shd w:val="clear" w:color="auto" w:fill="auto"/>
          </w:tcPr>
          <w:p w:rsidR="00DD3D72" w:rsidRPr="00E4525C" w:rsidRDefault="00DD3D72" w:rsidP="005101C4">
            <w:pPr>
              <w:jc w:val="center"/>
            </w:pPr>
            <w:r w:rsidRPr="00E4525C">
              <w:lastRenderedPageBreak/>
              <w:t>2</w:t>
            </w:r>
          </w:p>
        </w:tc>
        <w:tc>
          <w:tcPr>
            <w:tcW w:w="1788" w:type="dxa"/>
            <w:vMerge/>
            <w:shd w:val="clear" w:color="auto" w:fill="auto"/>
          </w:tcPr>
          <w:p w:rsidR="00DD3D72" w:rsidRPr="00E4525C" w:rsidRDefault="00DD3D72" w:rsidP="005101C4">
            <w:pPr>
              <w:jc w:val="center"/>
            </w:pPr>
          </w:p>
        </w:tc>
      </w:tr>
      <w:tr w:rsidR="001563C7" w:rsidRPr="00E4525C" w:rsidTr="00DD3D72">
        <w:tc>
          <w:tcPr>
            <w:tcW w:w="2409" w:type="dxa"/>
            <w:vMerge w:val="restart"/>
            <w:shd w:val="clear" w:color="auto" w:fill="auto"/>
          </w:tcPr>
          <w:p w:rsidR="001563C7" w:rsidRPr="00E4525C" w:rsidRDefault="001563C7"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Тема 4 Инвестиции</w:t>
            </w:r>
          </w:p>
        </w:tc>
        <w:tc>
          <w:tcPr>
            <w:tcW w:w="8875" w:type="dxa"/>
            <w:gridSpan w:val="2"/>
          </w:tcPr>
          <w:p w:rsidR="001563C7" w:rsidRPr="00E4525C" w:rsidRDefault="001563C7" w:rsidP="005101C4">
            <w:pPr>
              <w:ind w:left="3"/>
              <w:jc w:val="both"/>
              <w:rPr>
                <w:bCs/>
              </w:rPr>
            </w:pPr>
            <w:r w:rsidRPr="00E4525C">
              <w:rPr>
                <w:bCs/>
              </w:rPr>
              <w:t>Практические занятия</w:t>
            </w:r>
          </w:p>
        </w:tc>
        <w:tc>
          <w:tcPr>
            <w:tcW w:w="1245" w:type="dxa"/>
            <w:shd w:val="clear" w:color="auto" w:fill="auto"/>
          </w:tcPr>
          <w:p w:rsidR="001563C7" w:rsidRPr="00E4525C" w:rsidRDefault="001563C7" w:rsidP="005101C4">
            <w:pPr>
              <w:jc w:val="center"/>
            </w:pPr>
          </w:p>
        </w:tc>
        <w:tc>
          <w:tcPr>
            <w:tcW w:w="1788" w:type="dxa"/>
            <w:shd w:val="clear" w:color="auto" w:fill="auto"/>
          </w:tcPr>
          <w:p w:rsidR="001563C7" w:rsidRPr="00E4525C" w:rsidRDefault="001563C7" w:rsidP="005101C4">
            <w:pPr>
              <w:jc w:val="center"/>
            </w:pPr>
          </w:p>
        </w:tc>
      </w:tr>
      <w:tr w:rsidR="001563C7" w:rsidRPr="00E4525C" w:rsidTr="00DD3D72">
        <w:tc>
          <w:tcPr>
            <w:tcW w:w="2409" w:type="dxa"/>
            <w:vMerge/>
            <w:shd w:val="clear" w:color="auto" w:fill="auto"/>
          </w:tcPr>
          <w:p w:rsidR="001563C7" w:rsidRPr="00E4525C" w:rsidRDefault="001563C7"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1563C7" w:rsidRPr="00E4525C" w:rsidRDefault="001563C7" w:rsidP="003A1053">
            <w:pPr>
              <w:autoSpaceDE w:val="0"/>
              <w:autoSpaceDN w:val="0"/>
              <w:adjustRightInd w:val="0"/>
              <w:jc w:val="center"/>
              <w:rPr>
                <w:rFonts w:eastAsia="Calibri"/>
                <w:bCs/>
                <w:color w:val="000000"/>
              </w:rPr>
            </w:pPr>
            <w:r w:rsidRPr="00E4525C">
              <w:rPr>
                <w:rFonts w:eastAsia="Calibri"/>
                <w:bCs/>
                <w:color w:val="000000"/>
              </w:rPr>
              <w:t>12</w:t>
            </w:r>
          </w:p>
        </w:tc>
        <w:tc>
          <w:tcPr>
            <w:tcW w:w="8419" w:type="dxa"/>
          </w:tcPr>
          <w:p w:rsidR="001563C7" w:rsidRPr="00E4525C" w:rsidRDefault="001563C7" w:rsidP="003A1053">
            <w:pPr>
              <w:ind w:left="3"/>
              <w:jc w:val="both"/>
            </w:pPr>
            <w:r w:rsidRPr="00E4525C">
              <w:t>Практическое занятие №5. Определение доходности акций и доходности облигаций</w:t>
            </w:r>
          </w:p>
          <w:p w:rsidR="001563C7" w:rsidRPr="00E4525C" w:rsidRDefault="001563C7" w:rsidP="00A3578A">
            <w:pPr>
              <w:pStyle w:val="af2"/>
              <w:numPr>
                <w:ilvl w:val="0"/>
                <w:numId w:val="12"/>
              </w:numPr>
              <w:ind w:left="287" w:hanging="284"/>
            </w:pPr>
            <w:r w:rsidRPr="00E4525C">
              <w:t>расчёт дивиденд по акции</w:t>
            </w:r>
          </w:p>
          <w:p w:rsidR="001563C7" w:rsidRPr="00E4525C" w:rsidRDefault="001563C7" w:rsidP="00A3578A">
            <w:pPr>
              <w:pStyle w:val="af2"/>
              <w:numPr>
                <w:ilvl w:val="0"/>
                <w:numId w:val="12"/>
              </w:numPr>
              <w:ind w:left="287" w:hanging="284"/>
            </w:pPr>
            <w:r w:rsidRPr="00E4525C">
              <w:t>расчёт курсовую стоимость акции</w:t>
            </w:r>
          </w:p>
          <w:p w:rsidR="001563C7" w:rsidRPr="00E4525C" w:rsidRDefault="001563C7" w:rsidP="00A3578A">
            <w:pPr>
              <w:pStyle w:val="af2"/>
              <w:numPr>
                <w:ilvl w:val="0"/>
                <w:numId w:val="12"/>
              </w:numPr>
              <w:ind w:left="287" w:hanging="284"/>
              <w:jc w:val="both"/>
            </w:pPr>
            <w:r w:rsidRPr="00E4525C">
              <w:t>расчёт конечную, текущую доходность операций по акциям</w:t>
            </w:r>
          </w:p>
          <w:p w:rsidR="001563C7" w:rsidRPr="00E4525C" w:rsidRDefault="001563C7" w:rsidP="00A3578A">
            <w:pPr>
              <w:pStyle w:val="af2"/>
              <w:numPr>
                <w:ilvl w:val="0"/>
                <w:numId w:val="12"/>
              </w:numPr>
              <w:ind w:left="287" w:hanging="284"/>
            </w:pPr>
            <w:r w:rsidRPr="00E4525C">
              <w:t>определять доходность облигации</w:t>
            </w:r>
          </w:p>
          <w:p w:rsidR="001563C7" w:rsidRPr="00E4525C" w:rsidRDefault="001563C7" w:rsidP="00A3578A">
            <w:pPr>
              <w:pStyle w:val="af2"/>
              <w:numPr>
                <w:ilvl w:val="0"/>
                <w:numId w:val="12"/>
              </w:numPr>
              <w:ind w:left="287" w:hanging="284"/>
              <w:jc w:val="both"/>
              <w:rPr>
                <w:bCs/>
              </w:rPr>
            </w:pPr>
            <w:r w:rsidRPr="00E4525C">
              <w:t>определять рыночную стоимость облигации</w:t>
            </w:r>
          </w:p>
        </w:tc>
        <w:tc>
          <w:tcPr>
            <w:tcW w:w="1245" w:type="dxa"/>
            <w:shd w:val="clear" w:color="auto" w:fill="auto"/>
          </w:tcPr>
          <w:p w:rsidR="001563C7" w:rsidRPr="00E4525C" w:rsidRDefault="001563C7" w:rsidP="003A1053">
            <w:pPr>
              <w:jc w:val="center"/>
            </w:pPr>
            <w:r w:rsidRPr="00E4525C">
              <w:t>2</w:t>
            </w:r>
          </w:p>
        </w:tc>
        <w:tc>
          <w:tcPr>
            <w:tcW w:w="1788" w:type="dxa"/>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1563C7" w:rsidRPr="00E4525C" w:rsidRDefault="00DD3D72" w:rsidP="00D63C79">
            <w:r w:rsidRPr="006F7588">
              <w:t xml:space="preserve">ОК 7, </w:t>
            </w:r>
            <w:r w:rsidRPr="006F7588">
              <w:rPr>
                <w:iCs/>
              </w:rPr>
              <w:t>ОК 9</w:t>
            </w:r>
          </w:p>
        </w:tc>
      </w:tr>
      <w:tr w:rsidR="00DD3D72" w:rsidRPr="00E4525C" w:rsidTr="00DD3D72">
        <w:tc>
          <w:tcPr>
            <w:tcW w:w="2409" w:type="dxa"/>
            <w:vMerge w:val="restart"/>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Тема 5 Страхование</w:t>
            </w: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13</w:t>
            </w:r>
          </w:p>
        </w:tc>
        <w:tc>
          <w:tcPr>
            <w:tcW w:w="8419" w:type="dxa"/>
          </w:tcPr>
          <w:p w:rsidR="00DD3D72" w:rsidRPr="00E4525C" w:rsidRDefault="00DD3D72" w:rsidP="00A3578A">
            <w:pPr>
              <w:numPr>
                <w:ilvl w:val="0"/>
                <w:numId w:val="14"/>
              </w:numPr>
              <w:ind w:left="453" w:hanging="284"/>
            </w:pPr>
            <w:r w:rsidRPr="00E4525C">
              <w:t xml:space="preserve">имущественное страхование </w:t>
            </w:r>
          </w:p>
          <w:p w:rsidR="00DD3D72" w:rsidRPr="00E4525C" w:rsidRDefault="00DD3D72" w:rsidP="00A3578A">
            <w:pPr>
              <w:numPr>
                <w:ilvl w:val="0"/>
                <w:numId w:val="14"/>
              </w:numPr>
              <w:ind w:left="453" w:hanging="284"/>
            </w:pPr>
            <w:r w:rsidRPr="00E4525C">
              <w:t>системы страховой ответственности страховщика.</w:t>
            </w:r>
          </w:p>
          <w:p w:rsidR="00DD3D72" w:rsidRPr="00E4525C" w:rsidRDefault="00DD3D72" w:rsidP="00A3578A">
            <w:pPr>
              <w:numPr>
                <w:ilvl w:val="0"/>
                <w:numId w:val="14"/>
              </w:numPr>
              <w:ind w:left="453" w:hanging="284"/>
              <w:rPr>
                <w:bCs/>
              </w:rPr>
            </w:pPr>
            <w:r w:rsidRPr="00E4525C">
              <w:t>франшиза,  виды франшизы</w:t>
            </w:r>
          </w:p>
          <w:p w:rsidR="00DD3D72" w:rsidRPr="00E4525C" w:rsidRDefault="00DD3D72" w:rsidP="00A3578A">
            <w:pPr>
              <w:numPr>
                <w:ilvl w:val="0"/>
                <w:numId w:val="14"/>
              </w:numPr>
              <w:tabs>
                <w:tab w:val="left" w:pos="453"/>
              </w:tabs>
              <w:ind w:left="453" w:hanging="284"/>
              <w:jc w:val="both"/>
            </w:pPr>
            <w:r w:rsidRPr="00E4525C">
              <w:t xml:space="preserve">виды имущественного страхования </w:t>
            </w:r>
            <w:r w:rsidRPr="00E4525C">
              <w:rPr>
                <w:bCs/>
              </w:rPr>
              <w:t>физических лиц</w:t>
            </w:r>
          </w:p>
          <w:p w:rsidR="00DD3D72" w:rsidRPr="00E4525C" w:rsidRDefault="00DD3D72" w:rsidP="00A3578A">
            <w:pPr>
              <w:numPr>
                <w:ilvl w:val="0"/>
                <w:numId w:val="14"/>
              </w:numPr>
              <w:tabs>
                <w:tab w:val="left" w:pos="453"/>
              </w:tabs>
              <w:ind w:left="453" w:hanging="284"/>
              <w:jc w:val="both"/>
            </w:pPr>
            <w:r w:rsidRPr="00E4525C">
              <w:rPr>
                <w:bCs/>
              </w:rPr>
              <w:t xml:space="preserve">имущество не принимается на страхование </w:t>
            </w:r>
          </w:p>
          <w:p w:rsidR="00DD3D72" w:rsidRPr="00E4525C" w:rsidRDefault="00DD3D72" w:rsidP="00A3578A">
            <w:pPr>
              <w:numPr>
                <w:ilvl w:val="0"/>
                <w:numId w:val="14"/>
              </w:numPr>
              <w:tabs>
                <w:tab w:val="left" w:pos="453"/>
              </w:tabs>
              <w:ind w:left="453" w:hanging="284"/>
              <w:jc w:val="both"/>
            </w:pPr>
            <w:r w:rsidRPr="00E4525C">
              <w:rPr>
                <w:bCs/>
              </w:rPr>
              <w:t>риски в страховании имущества граждан</w:t>
            </w:r>
          </w:p>
        </w:tc>
        <w:tc>
          <w:tcPr>
            <w:tcW w:w="1245" w:type="dxa"/>
            <w:shd w:val="clear" w:color="auto" w:fill="auto"/>
          </w:tcPr>
          <w:p w:rsidR="00DD3D72" w:rsidRPr="00E4525C" w:rsidRDefault="00DD3D72" w:rsidP="005101C4">
            <w:pPr>
              <w:jc w:val="center"/>
            </w:pPr>
            <w:r w:rsidRPr="00E4525C">
              <w:t>2</w:t>
            </w:r>
          </w:p>
        </w:tc>
        <w:tc>
          <w:tcPr>
            <w:tcW w:w="1788" w:type="dxa"/>
            <w:vMerge w:val="restart"/>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DD3D72" w:rsidRPr="00E4525C" w:rsidRDefault="00DD3D72" w:rsidP="00D63C79">
            <w:r w:rsidRPr="006F7588">
              <w:t xml:space="preserve">ОК 7, </w:t>
            </w:r>
            <w:r w:rsidRPr="006F7588">
              <w:rPr>
                <w:iCs/>
              </w:rPr>
              <w:t>ОК 9</w:t>
            </w: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8875" w:type="dxa"/>
            <w:gridSpan w:val="2"/>
          </w:tcPr>
          <w:p w:rsidR="00DD3D72" w:rsidRPr="00E4525C" w:rsidRDefault="00DD3D72" w:rsidP="005101C4">
            <w:pPr>
              <w:ind w:left="3"/>
              <w:jc w:val="both"/>
              <w:rPr>
                <w:bCs/>
              </w:rPr>
            </w:pPr>
            <w:r w:rsidRPr="00E4525C">
              <w:rPr>
                <w:bCs/>
              </w:rPr>
              <w:t>Практические занятия</w:t>
            </w:r>
          </w:p>
        </w:tc>
        <w:tc>
          <w:tcPr>
            <w:tcW w:w="1245" w:type="dxa"/>
            <w:shd w:val="clear" w:color="auto" w:fill="auto"/>
          </w:tcPr>
          <w:p w:rsidR="00DD3D72" w:rsidRPr="00E4525C" w:rsidRDefault="00DD3D72" w:rsidP="005101C4">
            <w:pPr>
              <w:jc w:val="center"/>
            </w:pPr>
          </w:p>
        </w:tc>
        <w:tc>
          <w:tcPr>
            <w:tcW w:w="1788" w:type="dxa"/>
            <w:vMerge/>
            <w:shd w:val="clear" w:color="auto" w:fill="auto"/>
          </w:tcPr>
          <w:p w:rsidR="00DD3D72" w:rsidRPr="00E4525C" w:rsidRDefault="00DD3D72" w:rsidP="005101C4">
            <w:pPr>
              <w:jc w:val="center"/>
            </w:pPr>
          </w:p>
        </w:tc>
      </w:tr>
      <w:tr w:rsidR="00DD3D72" w:rsidRPr="00E4525C" w:rsidTr="00DD3D72">
        <w:tc>
          <w:tcPr>
            <w:tcW w:w="2409" w:type="dxa"/>
            <w:vMerge/>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tcPr>
          <w:p w:rsidR="00DD3D72" w:rsidRPr="00E4525C" w:rsidRDefault="00DD3D72" w:rsidP="005101C4">
            <w:pPr>
              <w:autoSpaceDE w:val="0"/>
              <w:autoSpaceDN w:val="0"/>
              <w:adjustRightInd w:val="0"/>
              <w:jc w:val="center"/>
              <w:rPr>
                <w:rFonts w:eastAsia="Calibri"/>
                <w:bCs/>
                <w:color w:val="000000"/>
              </w:rPr>
            </w:pPr>
            <w:r w:rsidRPr="00E4525C">
              <w:rPr>
                <w:rFonts w:eastAsia="Calibri"/>
                <w:bCs/>
                <w:color w:val="000000"/>
              </w:rPr>
              <w:t>14</w:t>
            </w:r>
          </w:p>
        </w:tc>
        <w:tc>
          <w:tcPr>
            <w:tcW w:w="8419" w:type="dxa"/>
          </w:tcPr>
          <w:p w:rsidR="00DD3D72" w:rsidRPr="00E4525C" w:rsidRDefault="00DD3D72" w:rsidP="001563C7">
            <w:pPr>
              <w:ind w:left="3"/>
              <w:jc w:val="both"/>
            </w:pPr>
            <w:r w:rsidRPr="00E4525C">
              <w:t>Практическое занятие №6 Расчёт ущерба и страхового возмещения при страховании имущества</w:t>
            </w:r>
          </w:p>
          <w:p w:rsidR="00DD3D72" w:rsidRPr="00E4525C" w:rsidRDefault="00DD3D72" w:rsidP="00A3578A">
            <w:pPr>
              <w:numPr>
                <w:ilvl w:val="0"/>
                <w:numId w:val="15"/>
              </w:numPr>
              <w:tabs>
                <w:tab w:val="left" w:pos="428"/>
              </w:tabs>
              <w:ind w:left="428" w:hanging="428"/>
            </w:pPr>
            <w:r w:rsidRPr="00E4525C">
              <w:t>расчёт ущерба страхователя имущества</w:t>
            </w:r>
          </w:p>
          <w:p w:rsidR="00DD3D72" w:rsidRPr="00E4525C" w:rsidRDefault="00DD3D72" w:rsidP="00A3578A">
            <w:pPr>
              <w:numPr>
                <w:ilvl w:val="0"/>
                <w:numId w:val="15"/>
              </w:numPr>
              <w:tabs>
                <w:tab w:val="left" w:pos="428"/>
              </w:tabs>
              <w:ind w:left="428" w:hanging="428"/>
              <w:jc w:val="both"/>
            </w:pPr>
            <w:r w:rsidRPr="00E4525C">
              <w:t>расчёт страхового возмещения страхователю имущества</w:t>
            </w:r>
          </w:p>
          <w:p w:rsidR="00DD3D72" w:rsidRPr="00E4525C" w:rsidRDefault="00DD3D72" w:rsidP="00A3578A">
            <w:pPr>
              <w:numPr>
                <w:ilvl w:val="0"/>
                <w:numId w:val="15"/>
              </w:numPr>
              <w:tabs>
                <w:tab w:val="left" w:pos="428"/>
              </w:tabs>
              <w:ind w:left="428" w:hanging="428"/>
              <w:jc w:val="both"/>
              <w:rPr>
                <w:bCs/>
              </w:rPr>
            </w:pPr>
            <w:r w:rsidRPr="00E4525C">
              <w:t>расчёт страхового возмещения страхователю с использованием франшизы</w:t>
            </w:r>
          </w:p>
        </w:tc>
        <w:tc>
          <w:tcPr>
            <w:tcW w:w="1245" w:type="dxa"/>
            <w:shd w:val="clear" w:color="auto" w:fill="auto"/>
          </w:tcPr>
          <w:p w:rsidR="00DD3D72" w:rsidRPr="00E4525C" w:rsidRDefault="00DD3D72" w:rsidP="005101C4">
            <w:pPr>
              <w:jc w:val="center"/>
            </w:pPr>
            <w:r w:rsidRPr="00E4525C">
              <w:t>2</w:t>
            </w:r>
          </w:p>
        </w:tc>
        <w:tc>
          <w:tcPr>
            <w:tcW w:w="1788" w:type="dxa"/>
            <w:vMerge/>
            <w:shd w:val="clear" w:color="auto" w:fill="auto"/>
          </w:tcPr>
          <w:p w:rsidR="00DD3D72" w:rsidRPr="00E4525C" w:rsidRDefault="00DD3D72" w:rsidP="005101C4">
            <w:pPr>
              <w:jc w:val="center"/>
            </w:pPr>
          </w:p>
        </w:tc>
      </w:tr>
      <w:tr w:rsidR="00150077" w:rsidRPr="00E4525C" w:rsidTr="00DD3D72">
        <w:tc>
          <w:tcPr>
            <w:tcW w:w="2409" w:type="dxa"/>
            <w:shd w:val="clear" w:color="auto" w:fill="auto"/>
          </w:tcPr>
          <w:p w:rsidR="00150077" w:rsidRPr="00E4525C" w:rsidRDefault="00150077"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Тема 6 Пенсии</w:t>
            </w:r>
          </w:p>
        </w:tc>
        <w:tc>
          <w:tcPr>
            <w:tcW w:w="456" w:type="dxa"/>
          </w:tcPr>
          <w:p w:rsidR="00150077" w:rsidRPr="00E4525C" w:rsidRDefault="00150077" w:rsidP="005101C4">
            <w:pPr>
              <w:autoSpaceDE w:val="0"/>
              <w:autoSpaceDN w:val="0"/>
              <w:adjustRightInd w:val="0"/>
              <w:jc w:val="center"/>
              <w:rPr>
                <w:rFonts w:eastAsia="Calibri"/>
                <w:bCs/>
                <w:color w:val="000000"/>
              </w:rPr>
            </w:pPr>
            <w:r w:rsidRPr="00E4525C">
              <w:rPr>
                <w:rFonts w:eastAsia="Calibri"/>
                <w:bCs/>
                <w:color w:val="000000"/>
              </w:rPr>
              <w:t>15</w:t>
            </w:r>
          </w:p>
        </w:tc>
        <w:tc>
          <w:tcPr>
            <w:tcW w:w="8419" w:type="dxa"/>
          </w:tcPr>
          <w:p w:rsidR="00AE5A9E" w:rsidRPr="00E4525C" w:rsidRDefault="00AE5A9E" w:rsidP="00A3578A">
            <w:pPr>
              <w:numPr>
                <w:ilvl w:val="0"/>
                <w:numId w:val="10"/>
              </w:numPr>
              <w:ind w:left="428" w:hanging="428"/>
              <w:jc w:val="both"/>
            </w:pPr>
            <w:r w:rsidRPr="00E4525C">
              <w:t>пенсионное обеспечение</w:t>
            </w:r>
          </w:p>
          <w:p w:rsidR="00AE5A9E" w:rsidRPr="00E4525C" w:rsidRDefault="00AE5A9E" w:rsidP="00A3578A">
            <w:pPr>
              <w:numPr>
                <w:ilvl w:val="0"/>
                <w:numId w:val="10"/>
              </w:numPr>
              <w:ind w:left="428" w:hanging="428"/>
              <w:jc w:val="both"/>
            </w:pPr>
            <w:r w:rsidRPr="00E4525C">
              <w:t xml:space="preserve">государственная пенсионная система, </w:t>
            </w:r>
          </w:p>
          <w:p w:rsidR="00150077" w:rsidRPr="00E4525C" w:rsidRDefault="00AE5A9E" w:rsidP="00A3578A">
            <w:pPr>
              <w:numPr>
                <w:ilvl w:val="0"/>
                <w:numId w:val="10"/>
              </w:numPr>
              <w:ind w:left="428" w:hanging="428"/>
              <w:jc w:val="both"/>
              <w:rPr>
                <w:bCs/>
              </w:rPr>
            </w:pPr>
            <w:r w:rsidRPr="00E4525C">
              <w:t>формирование личных пенсионных накоплений</w:t>
            </w:r>
          </w:p>
        </w:tc>
        <w:tc>
          <w:tcPr>
            <w:tcW w:w="1245" w:type="dxa"/>
            <w:shd w:val="clear" w:color="auto" w:fill="auto"/>
          </w:tcPr>
          <w:p w:rsidR="00150077" w:rsidRPr="00E4525C" w:rsidRDefault="001563C7" w:rsidP="005101C4">
            <w:pPr>
              <w:jc w:val="center"/>
            </w:pPr>
            <w:r w:rsidRPr="00E4525C">
              <w:t>2</w:t>
            </w:r>
          </w:p>
        </w:tc>
        <w:tc>
          <w:tcPr>
            <w:tcW w:w="1788" w:type="dxa"/>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1260E0" w:rsidRPr="00DD3D72" w:rsidRDefault="00DD3D72" w:rsidP="001260E0">
            <w:pPr>
              <w:rPr>
                <w:bCs/>
              </w:rPr>
            </w:pPr>
            <w:r w:rsidRPr="006F7588">
              <w:t xml:space="preserve">ОК 7, </w:t>
            </w:r>
            <w:r w:rsidRPr="006F7588">
              <w:rPr>
                <w:iCs/>
              </w:rPr>
              <w:t>ОК 9</w:t>
            </w:r>
          </w:p>
          <w:p w:rsidR="00150077" w:rsidRPr="00DD3D72" w:rsidRDefault="00150077" w:rsidP="00DD3D72">
            <w:pPr>
              <w:outlineLvl w:val="1"/>
              <w:rPr>
                <w:bCs/>
              </w:rPr>
            </w:pPr>
          </w:p>
        </w:tc>
      </w:tr>
      <w:tr w:rsidR="0068565D" w:rsidRPr="00E4525C" w:rsidTr="00DD3D72">
        <w:tc>
          <w:tcPr>
            <w:tcW w:w="2409" w:type="dxa"/>
            <w:shd w:val="clear" w:color="auto" w:fill="auto"/>
          </w:tcPr>
          <w:p w:rsidR="0068565D" w:rsidRPr="00E4525C" w:rsidRDefault="0068565D"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Тема 7 Налоги</w:t>
            </w:r>
          </w:p>
        </w:tc>
        <w:tc>
          <w:tcPr>
            <w:tcW w:w="456" w:type="dxa"/>
          </w:tcPr>
          <w:p w:rsidR="0068565D" w:rsidRPr="00E4525C" w:rsidRDefault="0068565D" w:rsidP="005101C4">
            <w:pPr>
              <w:autoSpaceDE w:val="0"/>
              <w:autoSpaceDN w:val="0"/>
              <w:adjustRightInd w:val="0"/>
              <w:jc w:val="center"/>
              <w:rPr>
                <w:rFonts w:eastAsia="Calibri"/>
                <w:bCs/>
                <w:color w:val="000000"/>
              </w:rPr>
            </w:pPr>
            <w:r w:rsidRPr="00E4525C">
              <w:rPr>
                <w:rFonts w:eastAsia="Calibri"/>
                <w:bCs/>
                <w:color w:val="000000"/>
              </w:rPr>
              <w:t>16</w:t>
            </w:r>
          </w:p>
        </w:tc>
        <w:tc>
          <w:tcPr>
            <w:tcW w:w="8419" w:type="dxa"/>
          </w:tcPr>
          <w:p w:rsidR="0068565D" w:rsidRPr="00E4525C" w:rsidRDefault="0068565D" w:rsidP="00A3578A">
            <w:pPr>
              <w:numPr>
                <w:ilvl w:val="0"/>
                <w:numId w:val="10"/>
              </w:numPr>
              <w:ind w:left="428" w:hanging="428"/>
              <w:jc w:val="both"/>
            </w:pPr>
            <w:r w:rsidRPr="00E4525C">
              <w:t>понятие «налоги»</w:t>
            </w:r>
          </w:p>
          <w:p w:rsidR="0068565D" w:rsidRPr="00E4525C" w:rsidRDefault="0068565D" w:rsidP="00A3578A">
            <w:pPr>
              <w:numPr>
                <w:ilvl w:val="0"/>
                <w:numId w:val="10"/>
              </w:numPr>
              <w:ind w:left="428" w:hanging="428"/>
              <w:jc w:val="both"/>
            </w:pPr>
            <w:r w:rsidRPr="00E4525C">
              <w:t>виды налогов</w:t>
            </w:r>
          </w:p>
          <w:p w:rsidR="0068565D" w:rsidRPr="00E4525C" w:rsidRDefault="0068565D" w:rsidP="00A3578A">
            <w:pPr>
              <w:numPr>
                <w:ilvl w:val="0"/>
                <w:numId w:val="10"/>
              </w:numPr>
              <w:ind w:left="428" w:hanging="428"/>
              <w:jc w:val="both"/>
            </w:pPr>
            <w:r w:rsidRPr="00E4525C">
              <w:t>налоговые вычеты</w:t>
            </w:r>
          </w:p>
          <w:p w:rsidR="0068565D" w:rsidRPr="00E4525C" w:rsidRDefault="0068565D" w:rsidP="00A3578A">
            <w:pPr>
              <w:numPr>
                <w:ilvl w:val="0"/>
                <w:numId w:val="10"/>
              </w:numPr>
              <w:ind w:left="428" w:hanging="428"/>
              <w:jc w:val="both"/>
              <w:rPr>
                <w:bCs/>
              </w:rPr>
            </w:pPr>
            <w:r w:rsidRPr="00E4525C">
              <w:t>налоговая декларация</w:t>
            </w:r>
          </w:p>
        </w:tc>
        <w:tc>
          <w:tcPr>
            <w:tcW w:w="1245" w:type="dxa"/>
            <w:shd w:val="clear" w:color="auto" w:fill="auto"/>
          </w:tcPr>
          <w:p w:rsidR="0068565D" w:rsidRPr="00E4525C" w:rsidRDefault="0068565D" w:rsidP="005101C4">
            <w:pPr>
              <w:jc w:val="center"/>
            </w:pPr>
            <w:r w:rsidRPr="00E4525C">
              <w:t>2</w:t>
            </w:r>
          </w:p>
        </w:tc>
        <w:tc>
          <w:tcPr>
            <w:tcW w:w="1788" w:type="dxa"/>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1260E0" w:rsidRPr="00DD3D72" w:rsidRDefault="00DD3D72" w:rsidP="001260E0">
            <w:pPr>
              <w:rPr>
                <w:bCs/>
              </w:rPr>
            </w:pPr>
            <w:r w:rsidRPr="006F7588">
              <w:t xml:space="preserve">ОК 7, </w:t>
            </w:r>
            <w:r w:rsidRPr="006F7588">
              <w:rPr>
                <w:iCs/>
              </w:rPr>
              <w:t>ОК 9</w:t>
            </w:r>
          </w:p>
          <w:p w:rsidR="0068565D" w:rsidRPr="00DD3D72" w:rsidRDefault="0068565D" w:rsidP="00DD3D72">
            <w:pPr>
              <w:outlineLvl w:val="1"/>
              <w:rPr>
                <w:bCs/>
              </w:rPr>
            </w:pPr>
          </w:p>
        </w:tc>
      </w:tr>
      <w:tr w:rsidR="00150077" w:rsidRPr="00E4525C" w:rsidTr="00DD3D72">
        <w:tc>
          <w:tcPr>
            <w:tcW w:w="2409" w:type="dxa"/>
            <w:shd w:val="clear" w:color="auto" w:fill="auto"/>
          </w:tcPr>
          <w:p w:rsidR="00150077" w:rsidRPr="00E4525C" w:rsidRDefault="00150077"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lastRenderedPageBreak/>
              <w:t>Тема 8 Создание собственного бизнеса</w:t>
            </w:r>
          </w:p>
        </w:tc>
        <w:tc>
          <w:tcPr>
            <w:tcW w:w="456" w:type="dxa"/>
          </w:tcPr>
          <w:p w:rsidR="00150077" w:rsidRPr="00E4525C" w:rsidRDefault="00150077" w:rsidP="005101C4">
            <w:pPr>
              <w:autoSpaceDE w:val="0"/>
              <w:autoSpaceDN w:val="0"/>
              <w:adjustRightInd w:val="0"/>
              <w:jc w:val="center"/>
              <w:rPr>
                <w:rFonts w:eastAsia="Calibri"/>
                <w:bCs/>
                <w:color w:val="000000"/>
              </w:rPr>
            </w:pPr>
            <w:r w:rsidRPr="00E4525C">
              <w:rPr>
                <w:rFonts w:eastAsia="Calibri"/>
                <w:bCs/>
                <w:color w:val="000000"/>
              </w:rPr>
              <w:t>17</w:t>
            </w:r>
          </w:p>
        </w:tc>
        <w:tc>
          <w:tcPr>
            <w:tcW w:w="8419" w:type="dxa"/>
          </w:tcPr>
          <w:p w:rsidR="007B520A" w:rsidRPr="00E4525C" w:rsidRDefault="007B520A" w:rsidP="00A3578A">
            <w:pPr>
              <w:numPr>
                <w:ilvl w:val="0"/>
                <w:numId w:val="18"/>
              </w:numPr>
              <w:tabs>
                <w:tab w:val="left" w:pos="453"/>
              </w:tabs>
              <w:ind w:left="428" w:hanging="428"/>
              <w:jc w:val="both"/>
            </w:pPr>
            <w:r w:rsidRPr="00E4525C">
              <w:t>понятие «предпринимательство»</w:t>
            </w:r>
          </w:p>
          <w:p w:rsidR="007B520A" w:rsidRPr="00E4525C" w:rsidRDefault="007B520A" w:rsidP="00A3578A">
            <w:pPr>
              <w:numPr>
                <w:ilvl w:val="0"/>
                <w:numId w:val="18"/>
              </w:numPr>
              <w:tabs>
                <w:tab w:val="left" w:pos="453"/>
              </w:tabs>
              <w:ind w:left="428" w:hanging="428"/>
              <w:jc w:val="both"/>
            </w:pPr>
            <w:r w:rsidRPr="00E4525C">
              <w:t>условия развития предпринимательства</w:t>
            </w:r>
          </w:p>
          <w:p w:rsidR="00150077" w:rsidRPr="00E4525C" w:rsidRDefault="007B520A" w:rsidP="00A3578A">
            <w:pPr>
              <w:numPr>
                <w:ilvl w:val="0"/>
                <w:numId w:val="18"/>
              </w:numPr>
              <w:ind w:left="428" w:hanging="428"/>
              <w:jc w:val="both"/>
              <w:rPr>
                <w:bCs/>
              </w:rPr>
            </w:pPr>
            <w:r w:rsidRPr="00E4525C">
              <w:t>функции предпринимательской деятельности</w:t>
            </w:r>
          </w:p>
          <w:p w:rsidR="007B520A" w:rsidRPr="00E4525C" w:rsidRDefault="007B520A" w:rsidP="00A3578A">
            <w:pPr>
              <w:numPr>
                <w:ilvl w:val="0"/>
                <w:numId w:val="18"/>
              </w:numPr>
              <w:tabs>
                <w:tab w:val="left" w:pos="453"/>
              </w:tabs>
              <w:ind w:left="428" w:hanging="428"/>
              <w:jc w:val="both"/>
            </w:pPr>
            <w:r w:rsidRPr="00E4525C">
              <w:t>стадии предпринимательского процесса</w:t>
            </w:r>
          </w:p>
          <w:p w:rsidR="007B520A" w:rsidRPr="00E4525C" w:rsidRDefault="007B520A" w:rsidP="00A3578A">
            <w:pPr>
              <w:numPr>
                <w:ilvl w:val="0"/>
                <w:numId w:val="18"/>
              </w:numPr>
              <w:tabs>
                <w:tab w:val="left" w:pos="453"/>
              </w:tabs>
              <w:ind w:left="428" w:hanging="428"/>
              <w:jc w:val="both"/>
            </w:pPr>
            <w:r w:rsidRPr="00E4525C">
              <w:t>формы предпринимательской деятельности</w:t>
            </w:r>
          </w:p>
          <w:p w:rsidR="007B520A" w:rsidRPr="00E4525C" w:rsidRDefault="007B520A" w:rsidP="00A3578A">
            <w:pPr>
              <w:pStyle w:val="af2"/>
              <w:numPr>
                <w:ilvl w:val="0"/>
                <w:numId w:val="18"/>
              </w:numPr>
              <w:ind w:left="428" w:hanging="428"/>
              <w:jc w:val="both"/>
              <w:rPr>
                <w:bCs/>
              </w:rPr>
            </w:pPr>
            <w:r w:rsidRPr="00E4525C">
              <w:t>предприятие как форма организации предпринимательства</w:t>
            </w:r>
          </w:p>
        </w:tc>
        <w:tc>
          <w:tcPr>
            <w:tcW w:w="1245" w:type="dxa"/>
            <w:shd w:val="clear" w:color="auto" w:fill="auto"/>
          </w:tcPr>
          <w:p w:rsidR="00150077" w:rsidRPr="00E4525C" w:rsidRDefault="001563C7" w:rsidP="005101C4">
            <w:pPr>
              <w:jc w:val="center"/>
            </w:pPr>
            <w:r w:rsidRPr="00E4525C">
              <w:t>2</w:t>
            </w:r>
          </w:p>
        </w:tc>
        <w:tc>
          <w:tcPr>
            <w:tcW w:w="1788" w:type="dxa"/>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1260E0" w:rsidRPr="00DD3D72" w:rsidRDefault="00DD3D72" w:rsidP="001260E0">
            <w:pPr>
              <w:rPr>
                <w:bCs/>
              </w:rPr>
            </w:pPr>
            <w:r w:rsidRPr="006F7588">
              <w:t xml:space="preserve">ОК 7, </w:t>
            </w:r>
            <w:r w:rsidRPr="006F7588">
              <w:rPr>
                <w:iCs/>
              </w:rPr>
              <w:t>ОК 9</w:t>
            </w:r>
          </w:p>
          <w:p w:rsidR="00150077" w:rsidRPr="00DD3D72" w:rsidRDefault="00150077" w:rsidP="00DD3D72">
            <w:pPr>
              <w:outlineLvl w:val="1"/>
              <w:rPr>
                <w:bCs/>
              </w:rPr>
            </w:pPr>
          </w:p>
        </w:tc>
      </w:tr>
      <w:tr w:rsidR="00150077" w:rsidRPr="00E4525C" w:rsidTr="00DD3D72">
        <w:tc>
          <w:tcPr>
            <w:tcW w:w="2409" w:type="dxa"/>
            <w:shd w:val="clear" w:color="auto" w:fill="auto"/>
          </w:tcPr>
          <w:p w:rsidR="00150077" w:rsidRPr="00E4525C" w:rsidRDefault="00150077"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4525C">
              <w:rPr>
                <w:bCs/>
              </w:rPr>
              <w:t>Зачёт</w:t>
            </w:r>
          </w:p>
        </w:tc>
        <w:tc>
          <w:tcPr>
            <w:tcW w:w="456" w:type="dxa"/>
            <w:shd w:val="clear" w:color="auto" w:fill="auto"/>
          </w:tcPr>
          <w:p w:rsidR="00150077" w:rsidRPr="00E4525C" w:rsidRDefault="00150077" w:rsidP="005101C4">
            <w:pPr>
              <w:autoSpaceDE w:val="0"/>
              <w:autoSpaceDN w:val="0"/>
              <w:adjustRightInd w:val="0"/>
              <w:jc w:val="center"/>
              <w:rPr>
                <w:rFonts w:eastAsia="Calibri"/>
                <w:bCs/>
                <w:color w:val="000000"/>
              </w:rPr>
            </w:pPr>
            <w:r w:rsidRPr="00E4525C">
              <w:rPr>
                <w:rFonts w:eastAsia="Calibri"/>
                <w:bCs/>
                <w:color w:val="000000"/>
              </w:rPr>
              <w:t>18</w:t>
            </w:r>
          </w:p>
        </w:tc>
        <w:tc>
          <w:tcPr>
            <w:tcW w:w="8419" w:type="dxa"/>
            <w:shd w:val="clear" w:color="auto" w:fill="auto"/>
          </w:tcPr>
          <w:p w:rsidR="00150077" w:rsidRPr="00E4525C" w:rsidRDefault="00150077" w:rsidP="005101C4">
            <w:pPr>
              <w:ind w:left="3"/>
              <w:jc w:val="both"/>
              <w:rPr>
                <w:bCs/>
              </w:rPr>
            </w:pPr>
          </w:p>
        </w:tc>
        <w:tc>
          <w:tcPr>
            <w:tcW w:w="1245" w:type="dxa"/>
            <w:shd w:val="clear" w:color="auto" w:fill="auto"/>
          </w:tcPr>
          <w:p w:rsidR="00150077" w:rsidRPr="00E4525C" w:rsidRDefault="00DD3D72" w:rsidP="005101C4">
            <w:pPr>
              <w:jc w:val="center"/>
            </w:pPr>
            <w:r>
              <w:t>1</w:t>
            </w:r>
          </w:p>
        </w:tc>
        <w:tc>
          <w:tcPr>
            <w:tcW w:w="1788" w:type="dxa"/>
            <w:shd w:val="clear" w:color="auto" w:fill="auto"/>
          </w:tcPr>
          <w:p w:rsidR="00DD3D72" w:rsidRPr="006F7588" w:rsidRDefault="00DD3D72" w:rsidP="00DD3D72">
            <w:pPr>
              <w:suppressAutoHyphens/>
              <w:rPr>
                <w:i/>
                <w:iCs/>
              </w:rPr>
            </w:pPr>
            <w:r w:rsidRPr="006F7588">
              <w:rPr>
                <w:i/>
                <w:iCs/>
              </w:rPr>
              <w:t xml:space="preserve">ПК 1.4, ПК 4.1, </w:t>
            </w:r>
          </w:p>
          <w:p w:rsidR="00DD3D72" w:rsidRPr="006F7588" w:rsidRDefault="00DD3D72" w:rsidP="00DD3D72">
            <w:pPr>
              <w:outlineLvl w:val="1"/>
              <w:rPr>
                <w:bCs/>
              </w:rPr>
            </w:pPr>
            <w:r w:rsidRPr="006F7588">
              <w:rPr>
                <w:bCs/>
              </w:rPr>
              <w:t>ОК 1, ОК 2,</w:t>
            </w:r>
          </w:p>
          <w:p w:rsidR="00DD3D72" w:rsidRPr="006F7588" w:rsidRDefault="00DD3D72" w:rsidP="00DD3D72">
            <w:pPr>
              <w:outlineLvl w:val="1"/>
              <w:rPr>
                <w:bCs/>
              </w:rPr>
            </w:pPr>
            <w:r w:rsidRPr="006F7588">
              <w:rPr>
                <w:bCs/>
              </w:rPr>
              <w:t>ОК3, ОК 4,</w:t>
            </w:r>
          </w:p>
          <w:p w:rsidR="00DD3D72" w:rsidRPr="006F7588" w:rsidRDefault="00DD3D72" w:rsidP="00DD3D72">
            <w:pPr>
              <w:outlineLvl w:val="1"/>
              <w:rPr>
                <w:bCs/>
                <w:iCs/>
              </w:rPr>
            </w:pPr>
            <w:r w:rsidRPr="006F7588">
              <w:rPr>
                <w:bCs/>
              </w:rPr>
              <w:t xml:space="preserve">ОК 5, </w:t>
            </w:r>
            <w:r w:rsidRPr="006F7588">
              <w:rPr>
                <w:bCs/>
                <w:iCs/>
              </w:rPr>
              <w:t>ОК 6,</w:t>
            </w:r>
          </w:p>
          <w:p w:rsidR="001260E0" w:rsidRPr="00DD3D72" w:rsidRDefault="00DD3D72" w:rsidP="001260E0">
            <w:pPr>
              <w:rPr>
                <w:bCs/>
              </w:rPr>
            </w:pPr>
            <w:r w:rsidRPr="006F7588">
              <w:t xml:space="preserve">ОК 7, </w:t>
            </w:r>
            <w:r w:rsidRPr="006F7588">
              <w:rPr>
                <w:iCs/>
              </w:rPr>
              <w:t>ОК 9</w:t>
            </w:r>
          </w:p>
          <w:p w:rsidR="00150077" w:rsidRPr="00DD3D72" w:rsidRDefault="00150077" w:rsidP="00DD3D72">
            <w:pPr>
              <w:outlineLvl w:val="1"/>
              <w:rPr>
                <w:bCs/>
              </w:rPr>
            </w:pPr>
          </w:p>
        </w:tc>
      </w:tr>
      <w:tr w:rsidR="00DD3D72" w:rsidRPr="00E4525C" w:rsidTr="00DD3D72">
        <w:tc>
          <w:tcPr>
            <w:tcW w:w="2409" w:type="dxa"/>
            <w:shd w:val="clear" w:color="auto" w:fill="auto"/>
          </w:tcPr>
          <w:p w:rsidR="00DD3D72" w:rsidRPr="00E4525C" w:rsidRDefault="00DD3D72" w:rsidP="0051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shd w:val="clear" w:color="auto" w:fill="auto"/>
          </w:tcPr>
          <w:p w:rsidR="00DD3D72" w:rsidRPr="00E4525C" w:rsidRDefault="00DD3D72" w:rsidP="005101C4">
            <w:pPr>
              <w:autoSpaceDE w:val="0"/>
              <w:autoSpaceDN w:val="0"/>
              <w:adjustRightInd w:val="0"/>
              <w:jc w:val="center"/>
              <w:rPr>
                <w:rFonts w:eastAsia="Calibri"/>
                <w:bCs/>
                <w:color w:val="000000"/>
              </w:rPr>
            </w:pPr>
          </w:p>
        </w:tc>
        <w:tc>
          <w:tcPr>
            <w:tcW w:w="8419" w:type="dxa"/>
            <w:shd w:val="clear" w:color="auto" w:fill="auto"/>
          </w:tcPr>
          <w:p w:rsidR="00DD3D72" w:rsidRPr="00E4525C" w:rsidRDefault="00DD3D72" w:rsidP="005101C4">
            <w:pPr>
              <w:ind w:left="3"/>
              <w:jc w:val="both"/>
              <w:rPr>
                <w:bCs/>
              </w:rPr>
            </w:pPr>
            <w:r>
              <w:rPr>
                <w:bCs/>
              </w:rPr>
              <w:t>Самостоятельная работа: подготовка к дифференцированному зачету</w:t>
            </w:r>
          </w:p>
        </w:tc>
        <w:tc>
          <w:tcPr>
            <w:tcW w:w="1245" w:type="dxa"/>
            <w:shd w:val="clear" w:color="auto" w:fill="auto"/>
          </w:tcPr>
          <w:p w:rsidR="00DD3D72" w:rsidRPr="00E4525C" w:rsidRDefault="00DD3D72" w:rsidP="005101C4">
            <w:pPr>
              <w:jc w:val="center"/>
            </w:pPr>
            <w:r>
              <w:t>1</w:t>
            </w:r>
          </w:p>
        </w:tc>
        <w:tc>
          <w:tcPr>
            <w:tcW w:w="1788" w:type="dxa"/>
            <w:shd w:val="clear" w:color="auto" w:fill="auto"/>
          </w:tcPr>
          <w:p w:rsidR="00DD3D72" w:rsidRPr="006F7588" w:rsidRDefault="00DD3D72" w:rsidP="00DD3D72">
            <w:pPr>
              <w:suppressAutoHyphens/>
              <w:rPr>
                <w:i/>
                <w:iCs/>
              </w:rPr>
            </w:pPr>
          </w:p>
        </w:tc>
      </w:tr>
    </w:tbl>
    <w:p w:rsidR="00A947D8" w:rsidRPr="00D477CF" w:rsidRDefault="00A947D8" w:rsidP="00D477CF">
      <w:pPr>
        <w:sectPr w:rsidR="00A947D8" w:rsidRPr="00D477CF" w:rsidSect="00E4525C">
          <w:pgSz w:w="16838" w:h="11906" w:orient="landscape"/>
          <w:pgMar w:top="720" w:right="1134" w:bottom="851" w:left="1134" w:header="709" w:footer="709" w:gutter="0"/>
          <w:cols w:space="708"/>
          <w:docGrid w:linePitch="360"/>
        </w:sectPr>
      </w:pPr>
    </w:p>
    <w:p w:rsidR="00D512A6" w:rsidRPr="00E4525C" w:rsidRDefault="00B44B15" w:rsidP="00E4525C">
      <w:pPr>
        <w:spacing w:line="360" w:lineRule="auto"/>
        <w:contextualSpacing/>
        <w:jc w:val="center"/>
        <w:rPr>
          <w:sz w:val="32"/>
          <w:szCs w:val="32"/>
        </w:rPr>
      </w:pPr>
      <w:r>
        <w:rPr>
          <w:sz w:val="32"/>
          <w:szCs w:val="32"/>
        </w:rPr>
        <w:lastRenderedPageBreak/>
        <w:t>3</w:t>
      </w:r>
      <w:r w:rsidR="00D512A6" w:rsidRPr="00E4525C">
        <w:rPr>
          <w:sz w:val="32"/>
          <w:szCs w:val="32"/>
        </w:rPr>
        <w:t xml:space="preserve"> Условия реализации рабочей программы учебной дисциплины</w:t>
      </w:r>
    </w:p>
    <w:p w:rsidR="00D512A6" w:rsidRPr="00E4525C" w:rsidRDefault="00B44B15" w:rsidP="00E4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Cs/>
          <w:sz w:val="32"/>
          <w:szCs w:val="32"/>
        </w:rPr>
      </w:pPr>
      <w:r>
        <w:rPr>
          <w:bCs/>
          <w:sz w:val="32"/>
          <w:szCs w:val="32"/>
        </w:rPr>
        <w:t>3</w:t>
      </w:r>
      <w:r w:rsidR="00D512A6" w:rsidRPr="00E4525C">
        <w:rPr>
          <w:bCs/>
          <w:sz w:val="32"/>
          <w:szCs w:val="32"/>
        </w:rPr>
        <w:t>.1. Требования к минимальному материально-техническому обеспечению</w:t>
      </w:r>
    </w:p>
    <w:p w:rsidR="00D512A6" w:rsidRPr="00E4525C" w:rsidRDefault="00D512A6" w:rsidP="00E4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contextualSpacing/>
        <w:jc w:val="both"/>
        <w:rPr>
          <w:bCs/>
          <w:i/>
          <w:sz w:val="20"/>
          <w:szCs w:val="20"/>
        </w:rPr>
      </w:pPr>
      <w:r w:rsidRPr="00E4525C">
        <w:rPr>
          <w:bCs/>
          <w:sz w:val="28"/>
          <w:szCs w:val="28"/>
        </w:rPr>
        <w:t>Реализация программы дисциплины требует наличия учебного кабинета «Экономических дисциплин»</w:t>
      </w:r>
      <w:r w:rsidR="002A1376" w:rsidRPr="00E4525C">
        <w:rPr>
          <w:bCs/>
          <w:sz w:val="28"/>
          <w:szCs w:val="28"/>
        </w:rPr>
        <w:t>.</w:t>
      </w:r>
      <w:r w:rsidRPr="00E4525C">
        <w:rPr>
          <w:bCs/>
          <w:sz w:val="28"/>
          <w:szCs w:val="28"/>
        </w:rPr>
        <w:t xml:space="preserve"> </w:t>
      </w:r>
    </w:p>
    <w:p w:rsidR="00D512A6" w:rsidRPr="00E4525C" w:rsidRDefault="00D512A6" w:rsidP="00E4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contextualSpacing/>
        <w:jc w:val="both"/>
        <w:rPr>
          <w:bCs/>
          <w:sz w:val="28"/>
          <w:szCs w:val="28"/>
        </w:rPr>
      </w:pPr>
      <w:r w:rsidRPr="00E4525C">
        <w:rPr>
          <w:bCs/>
          <w:sz w:val="28"/>
          <w:szCs w:val="28"/>
        </w:rPr>
        <w:t>Оборудование учебного кабинета:</w:t>
      </w:r>
    </w:p>
    <w:p w:rsidR="00D512A6" w:rsidRPr="00E4525C" w:rsidRDefault="00D512A6" w:rsidP="00E4525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contextualSpacing/>
        <w:jc w:val="both"/>
        <w:rPr>
          <w:i/>
          <w:sz w:val="28"/>
          <w:szCs w:val="28"/>
        </w:rPr>
      </w:pPr>
      <w:r w:rsidRPr="00E4525C">
        <w:rPr>
          <w:bCs/>
          <w:sz w:val="28"/>
          <w:szCs w:val="28"/>
        </w:rPr>
        <w:t xml:space="preserve">- </w:t>
      </w:r>
      <w:r w:rsidRPr="00E4525C">
        <w:rPr>
          <w:sz w:val="28"/>
          <w:szCs w:val="28"/>
        </w:rPr>
        <w:t>посадочные места по количеству обучающихся</w:t>
      </w:r>
      <w:r w:rsidRPr="00E4525C">
        <w:rPr>
          <w:i/>
          <w:sz w:val="28"/>
          <w:szCs w:val="28"/>
        </w:rPr>
        <w:t>;</w:t>
      </w:r>
    </w:p>
    <w:p w:rsidR="00D512A6" w:rsidRPr="00E4525C" w:rsidRDefault="00D512A6" w:rsidP="00E4525C">
      <w:pPr>
        <w:spacing w:line="360" w:lineRule="auto"/>
        <w:ind w:left="1440"/>
        <w:contextualSpacing/>
        <w:rPr>
          <w:bCs/>
          <w:i/>
          <w:sz w:val="28"/>
          <w:szCs w:val="28"/>
        </w:rPr>
      </w:pPr>
      <w:r w:rsidRPr="00E4525C">
        <w:rPr>
          <w:i/>
          <w:sz w:val="28"/>
          <w:szCs w:val="28"/>
        </w:rPr>
        <w:t xml:space="preserve">- </w:t>
      </w:r>
      <w:r w:rsidRPr="00E4525C">
        <w:rPr>
          <w:sz w:val="28"/>
          <w:szCs w:val="28"/>
        </w:rPr>
        <w:t>рабочее место преподавателя</w:t>
      </w:r>
      <w:r w:rsidRPr="00E4525C">
        <w:rPr>
          <w:i/>
          <w:sz w:val="28"/>
          <w:szCs w:val="28"/>
        </w:rPr>
        <w:t>.</w:t>
      </w:r>
    </w:p>
    <w:p w:rsidR="00D512A6" w:rsidRPr="00E4525C" w:rsidRDefault="00D512A6" w:rsidP="00E4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40"/>
        <w:contextualSpacing/>
        <w:jc w:val="both"/>
        <w:rPr>
          <w:bCs/>
          <w:i/>
          <w:sz w:val="28"/>
          <w:szCs w:val="28"/>
        </w:rPr>
      </w:pPr>
      <w:r w:rsidRPr="00E4525C">
        <w:rPr>
          <w:bCs/>
          <w:i/>
          <w:sz w:val="28"/>
          <w:szCs w:val="28"/>
        </w:rPr>
        <w:t xml:space="preserve">- </w:t>
      </w:r>
      <w:r w:rsidRPr="00E4525C">
        <w:rPr>
          <w:bCs/>
          <w:sz w:val="28"/>
          <w:szCs w:val="28"/>
        </w:rPr>
        <w:t xml:space="preserve">комплект учебно-наглядных пособий </w:t>
      </w:r>
      <w:r w:rsidR="002A1376" w:rsidRPr="00E4525C">
        <w:rPr>
          <w:bCs/>
          <w:sz w:val="28"/>
          <w:szCs w:val="28"/>
        </w:rPr>
        <w:t xml:space="preserve">по дисциплине </w:t>
      </w:r>
      <w:r w:rsidRPr="00E4525C">
        <w:rPr>
          <w:bCs/>
          <w:sz w:val="28"/>
          <w:szCs w:val="28"/>
        </w:rPr>
        <w:t>«</w:t>
      </w:r>
      <w:r w:rsidR="002A1376" w:rsidRPr="00E4525C">
        <w:rPr>
          <w:bCs/>
          <w:sz w:val="28"/>
          <w:szCs w:val="28"/>
        </w:rPr>
        <w:t>Основы</w:t>
      </w:r>
      <w:r w:rsidR="00627015" w:rsidRPr="00E4525C">
        <w:rPr>
          <w:bCs/>
          <w:sz w:val="28"/>
          <w:szCs w:val="28"/>
        </w:rPr>
        <w:t xml:space="preserve"> </w:t>
      </w:r>
      <w:r w:rsidR="00311300" w:rsidRPr="00E4525C">
        <w:rPr>
          <w:bCs/>
          <w:sz w:val="28"/>
          <w:szCs w:val="28"/>
        </w:rPr>
        <w:t>финансовой грамотности</w:t>
      </w:r>
      <w:r w:rsidRPr="00E4525C">
        <w:rPr>
          <w:bCs/>
          <w:i/>
          <w:sz w:val="28"/>
          <w:szCs w:val="28"/>
        </w:rPr>
        <w:t>»</w:t>
      </w:r>
      <w:r w:rsidR="008C7BCF" w:rsidRPr="00E4525C">
        <w:rPr>
          <w:bCs/>
          <w:i/>
          <w:sz w:val="28"/>
          <w:szCs w:val="28"/>
        </w:rPr>
        <w:t>.</w:t>
      </w:r>
    </w:p>
    <w:p w:rsidR="00D512A6" w:rsidRPr="00E4525C" w:rsidRDefault="00B44B15" w:rsidP="00E452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contextualSpacing/>
        <w:rPr>
          <w:sz w:val="32"/>
          <w:szCs w:val="32"/>
        </w:rPr>
      </w:pPr>
      <w:r>
        <w:rPr>
          <w:sz w:val="32"/>
          <w:szCs w:val="32"/>
        </w:rPr>
        <w:t>3</w:t>
      </w:r>
      <w:r w:rsidR="00D512A6" w:rsidRPr="00E4525C">
        <w:rPr>
          <w:sz w:val="32"/>
          <w:szCs w:val="32"/>
        </w:rPr>
        <w:t>.2. Информационное обеспечение обучения</w:t>
      </w:r>
    </w:p>
    <w:p w:rsidR="00991DD7" w:rsidRPr="00E4525C" w:rsidRDefault="00991DD7" w:rsidP="00E4525C">
      <w:pPr>
        <w:spacing w:line="360" w:lineRule="auto"/>
        <w:contextualSpacing/>
        <w:rPr>
          <w:sz w:val="28"/>
          <w:szCs w:val="28"/>
        </w:rPr>
      </w:pPr>
      <w:r w:rsidRPr="00E4525C">
        <w:rPr>
          <w:sz w:val="28"/>
          <w:szCs w:val="28"/>
        </w:rPr>
        <w:t xml:space="preserve">Основные источники </w:t>
      </w:r>
    </w:p>
    <w:p w:rsidR="00991DD7" w:rsidRPr="00E4525C" w:rsidRDefault="00991DD7" w:rsidP="00E4525C">
      <w:pPr>
        <w:pStyle w:val="a8"/>
        <w:numPr>
          <w:ilvl w:val="0"/>
          <w:numId w:val="16"/>
        </w:numPr>
        <w:tabs>
          <w:tab w:val="left" w:pos="426"/>
        </w:tabs>
        <w:spacing w:line="360" w:lineRule="auto"/>
        <w:ind w:left="426" w:hanging="426"/>
        <w:contextualSpacing/>
        <w:rPr>
          <w:szCs w:val="28"/>
        </w:rPr>
      </w:pPr>
      <w:r w:rsidRPr="00E4525C">
        <w:rPr>
          <w:szCs w:val="28"/>
        </w:rPr>
        <w:t xml:space="preserve">Климович В.П. Финансы, денежное обращение, кредит </w:t>
      </w:r>
      <w:r w:rsidRPr="00E4525C">
        <w:rPr>
          <w:szCs w:val="28"/>
        </w:rPr>
        <w:sym w:font="Symbol" w:char="F05B"/>
      </w:r>
      <w:r w:rsidRPr="00E4525C">
        <w:rPr>
          <w:szCs w:val="28"/>
        </w:rPr>
        <w:t>Текст</w:t>
      </w:r>
      <w:r w:rsidRPr="00E4525C">
        <w:rPr>
          <w:szCs w:val="28"/>
        </w:rPr>
        <w:sym w:font="Symbol" w:char="F05D"/>
      </w:r>
      <w:r w:rsidRPr="00E4525C">
        <w:rPr>
          <w:szCs w:val="28"/>
        </w:rPr>
        <w:t>: учебник / В.П. Климович. – 3-е изд., перераб. и доп. – М.: ИНФРА – М, 2008. – 352 с. – (Профессиональное образование)</w:t>
      </w:r>
    </w:p>
    <w:p w:rsidR="00991DD7" w:rsidRPr="00E4525C" w:rsidRDefault="00991DD7" w:rsidP="00E4525C">
      <w:pPr>
        <w:numPr>
          <w:ilvl w:val="0"/>
          <w:numId w:val="16"/>
        </w:numPr>
        <w:tabs>
          <w:tab w:val="left" w:pos="426"/>
        </w:tabs>
        <w:autoSpaceDE w:val="0"/>
        <w:autoSpaceDN w:val="0"/>
        <w:adjustRightInd w:val="0"/>
        <w:spacing w:line="360" w:lineRule="auto"/>
        <w:ind w:left="426" w:hanging="426"/>
        <w:contextualSpacing/>
        <w:jc w:val="both"/>
        <w:rPr>
          <w:szCs w:val="28"/>
        </w:rPr>
      </w:pPr>
      <w:r w:rsidRPr="00E4525C">
        <w:rPr>
          <w:sz w:val="28"/>
          <w:szCs w:val="28"/>
        </w:rPr>
        <w:t>Перекрёстова Л.В. Финансы и кредит [Текст]: учеб. для студ. учреждений сред. проф. образования / Л.В. Перекрёстова, Н.М. Романенко, С.П. Сазонова. – 10-е изд., стер. – М.: Издательский центр «Академия», 2013. – 336с</w:t>
      </w:r>
    </w:p>
    <w:p w:rsidR="00991DD7" w:rsidRPr="00E4525C" w:rsidRDefault="00991DD7" w:rsidP="00E4525C">
      <w:pPr>
        <w:numPr>
          <w:ilvl w:val="0"/>
          <w:numId w:val="16"/>
        </w:numPr>
        <w:tabs>
          <w:tab w:val="left" w:pos="426"/>
          <w:tab w:val="left" w:pos="741"/>
        </w:tabs>
        <w:spacing w:line="360" w:lineRule="auto"/>
        <w:ind w:left="426" w:hanging="426"/>
        <w:contextualSpacing/>
        <w:jc w:val="both"/>
      </w:pPr>
      <w:r w:rsidRPr="00E4525C">
        <w:rPr>
          <w:bCs/>
          <w:sz w:val="28"/>
          <w:szCs w:val="28"/>
        </w:rPr>
        <w:t xml:space="preserve">Рынок </w:t>
      </w:r>
      <w:r w:rsidRPr="00E4525C">
        <w:rPr>
          <w:sz w:val="28"/>
          <w:szCs w:val="28"/>
        </w:rPr>
        <w:t>ценных бумаг [Текст]: учебник / под ред. В.А. Галанова,  А.И. Басова. – 2-е изд., перераб. и доп. – М.: Финансы и статистика, 2006. – 448 с.: ил..</w:t>
      </w:r>
    </w:p>
    <w:p w:rsidR="00991DD7" w:rsidRPr="00E4525C" w:rsidRDefault="00991DD7" w:rsidP="00E4525C">
      <w:pPr>
        <w:spacing w:line="360" w:lineRule="auto"/>
        <w:contextualSpacing/>
        <w:rPr>
          <w:sz w:val="28"/>
          <w:szCs w:val="28"/>
        </w:rPr>
      </w:pPr>
      <w:r w:rsidRPr="00E4525C">
        <w:rPr>
          <w:sz w:val="28"/>
          <w:szCs w:val="28"/>
        </w:rPr>
        <w:t xml:space="preserve">Дополнительные источники </w:t>
      </w:r>
    </w:p>
    <w:p w:rsidR="00991DD7" w:rsidRPr="00E4525C" w:rsidRDefault="00991DD7" w:rsidP="00E4525C">
      <w:pPr>
        <w:pStyle w:val="a8"/>
        <w:numPr>
          <w:ilvl w:val="0"/>
          <w:numId w:val="17"/>
        </w:numPr>
        <w:spacing w:line="360" w:lineRule="auto"/>
        <w:ind w:left="426" w:hanging="426"/>
        <w:contextualSpacing/>
        <w:rPr>
          <w:szCs w:val="28"/>
        </w:rPr>
      </w:pPr>
      <w:r w:rsidRPr="00E4525C">
        <w:rPr>
          <w:szCs w:val="28"/>
        </w:rPr>
        <w:t xml:space="preserve">Стародубцева Е. Б. Основы банковского дела </w:t>
      </w:r>
      <w:r w:rsidRPr="00E4525C">
        <w:rPr>
          <w:szCs w:val="28"/>
        </w:rPr>
        <w:sym w:font="Symbol" w:char="F05B"/>
      </w:r>
      <w:r w:rsidRPr="00E4525C">
        <w:rPr>
          <w:szCs w:val="28"/>
        </w:rPr>
        <w:t>Текст</w:t>
      </w:r>
      <w:r w:rsidRPr="00E4525C">
        <w:rPr>
          <w:szCs w:val="28"/>
        </w:rPr>
        <w:sym w:font="Symbol" w:char="F05D"/>
      </w:r>
      <w:r w:rsidRPr="00E4525C">
        <w:rPr>
          <w:szCs w:val="28"/>
        </w:rPr>
        <w:t>: учебник / Е. Б. Стародубцева. – М.: ФОРУМ: ИНФРА-М, 2005. – 256 с. – (Профессиональное образование)</w:t>
      </w:r>
    </w:p>
    <w:p w:rsidR="00991DD7" w:rsidRPr="00E4525C" w:rsidRDefault="00991DD7" w:rsidP="00E4525C">
      <w:pPr>
        <w:pStyle w:val="a8"/>
        <w:numPr>
          <w:ilvl w:val="0"/>
          <w:numId w:val="17"/>
        </w:numPr>
        <w:spacing w:line="360" w:lineRule="auto"/>
        <w:ind w:left="426" w:hanging="426"/>
        <w:contextualSpacing/>
        <w:rPr>
          <w:szCs w:val="28"/>
        </w:rPr>
      </w:pPr>
      <w:r w:rsidRPr="00E4525C">
        <w:rPr>
          <w:szCs w:val="28"/>
        </w:rPr>
        <w:t>Трускова Л.В. Финансы и кредит [Текст]: учебное пособие /Л.В. Трускова. – Ростов н/ Д: Феникс, 2001. – с.</w:t>
      </w:r>
    </w:p>
    <w:p w:rsidR="00991DD7" w:rsidRPr="00E4525C" w:rsidRDefault="00991DD7" w:rsidP="00E4525C">
      <w:pPr>
        <w:pStyle w:val="a8"/>
        <w:numPr>
          <w:ilvl w:val="0"/>
          <w:numId w:val="17"/>
        </w:numPr>
        <w:spacing w:line="360" w:lineRule="auto"/>
        <w:ind w:left="426" w:hanging="426"/>
        <w:contextualSpacing/>
        <w:rPr>
          <w:szCs w:val="28"/>
        </w:rPr>
      </w:pPr>
      <w:r w:rsidRPr="00E4525C">
        <w:rPr>
          <w:szCs w:val="28"/>
        </w:rPr>
        <w:t>Финансы и кредит [Текст]: учебное пособие/ под ред. А.П. Ковалёва.  –  Ростов н/ Д: Феникс, 2001. – с.</w:t>
      </w:r>
    </w:p>
    <w:tbl>
      <w:tblPr>
        <w:tblW w:w="0" w:type="auto"/>
        <w:tblLook w:val="01E0" w:firstRow="1" w:lastRow="1" w:firstColumn="1" w:lastColumn="1" w:noHBand="0" w:noVBand="0"/>
      </w:tblPr>
      <w:tblGrid>
        <w:gridCol w:w="2803"/>
        <w:gridCol w:w="6452"/>
      </w:tblGrid>
      <w:tr w:rsidR="00991DD7" w:rsidRPr="00E4525C" w:rsidTr="00F811E2">
        <w:tc>
          <w:tcPr>
            <w:tcW w:w="2808" w:type="dxa"/>
            <w:shd w:val="clear" w:color="auto" w:fill="auto"/>
          </w:tcPr>
          <w:p w:rsidR="00991DD7" w:rsidRPr="00E4525C" w:rsidRDefault="00991DD7" w:rsidP="00E4525C">
            <w:pPr>
              <w:pStyle w:val="a8"/>
              <w:widowControl w:val="0"/>
              <w:spacing w:line="360" w:lineRule="auto"/>
              <w:contextualSpacing/>
              <w:rPr>
                <w:szCs w:val="28"/>
                <w:lang w:val="en-US"/>
              </w:rPr>
            </w:pPr>
            <w:r w:rsidRPr="00E4525C">
              <w:rPr>
                <w:szCs w:val="28"/>
              </w:rPr>
              <w:lastRenderedPageBreak/>
              <w:t xml:space="preserve">4. </w:t>
            </w:r>
            <w:hyperlink r:id="rId12" w:history="1">
              <w:r w:rsidRPr="00E4525C">
                <w:rPr>
                  <w:rStyle w:val="aa"/>
                  <w:color w:val="auto"/>
                  <w:szCs w:val="28"/>
                  <w:u w:val="none"/>
                  <w:lang w:val="en-US"/>
                </w:rPr>
                <w:t>www</w:t>
              </w:r>
              <w:r w:rsidRPr="00E4525C">
                <w:rPr>
                  <w:rStyle w:val="aa"/>
                  <w:color w:val="auto"/>
                  <w:szCs w:val="28"/>
                  <w:u w:val="none"/>
                </w:rPr>
                <w:t>.</w:t>
              </w:r>
              <w:r w:rsidRPr="00E4525C">
                <w:rPr>
                  <w:rStyle w:val="aa"/>
                  <w:color w:val="auto"/>
                  <w:szCs w:val="28"/>
                  <w:u w:val="none"/>
                  <w:lang w:val="en-US"/>
                </w:rPr>
                <w:t>cbr</w:t>
              </w:r>
              <w:r w:rsidRPr="00E4525C">
                <w:rPr>
                  <w:rStyle w:val="aa"/>
                  <w:color w:val="auto"/>
                  <w:szCs w:val="28"/>
                  <w:u w:val="none"/>
                </w:rPr>
                <w:t>.</w:t>
              </w:r>
              <w:r w:rsidRPr="00E4525C">
                <w:rPr>
                  <w:rStyle w:val="aa"/>
                  <w:color w:val="auto"/>
                  <w:szCs w:val="28"/>
                  <w:u w:val="none"/>
                  <w:lang w:val="en-US"/>
                </w:rPr>
                <w:t>ru</w:t>
              </w:r>
            </w:hyperlink>
          </w:p>
        </w:tc>
        <w:tc>
          <w:tcPr>
            <w:tcW w:w="6480"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Центральный банк России</w:t>
            </w:r>
          </w:p>
        </w:tc>
      </w:tr>
      <w:tr w:rsidR="00991DD7" w:rsidRPr="00E4525C" w:rsidTr="00F811E2">
        <w:tc>
          <w:tcPr>
            <w:tcW w:w="2808"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 xml:space="preserve">5. </w:t>
            </w:r>
            <w:hyperlink r:id="rId13" w:history="1">
              <w:r w:rsidRPr="00E4525C">
                <w:rPr>
                  <w:rStyle w:val="aa"/>
                  <w:color w:val="auto"/>
                  <w:szCs w:val="28"/>
                  <w:u w:val="none"/>
                  <w:lang w:val="en-US"/>
                </w:rPr>
                <w:t>www</w:t>
              </w:r>
              <w:r w:rsidRPr="00E4525C">
                <w:rPr>
                  <w:rStyle w:val="aa"/>
                  <w:color w:val="auto"/>
                  <w:szCs w:val="28"/>
                  <w:u w:val="none"/>
                </w:rPr>
                <w:t>.</w:t>
              </w:r>
              <w:r w:rsidRPr="00E4525C">
                <w:rPr>
                  <w:rStyle w:val="aa"/>
                  <w:color w:val="auto"/>
                  <w:szCs w:val="28"/>
                  <w:u w:val="none"/>
                  <w:lang w:val="en-US"/>
                </w:rPr>
                <w:t>minfin</w:t>
              </w:r>
              <w:r w:rsidRPr="00E4525C">
                <w:rPr>
                  <w:rStyle w:val="aa"/>
                  <w:color w:val="auto"/>
                  <w:szCs w:val="28"/>
                  <w:u w:val="none"/>
                </w:rPr>
                <w:t>.</w:t>
              </w:r>
              <w:r w:rsidRPr="00E4525C">
                <w:rPr>
                  <w:rStyle w:val="aa"/>
                  <w:color w:val="auto"/>
                  <w:szCs w:val="28"/>
                  <w:u w:val="none"/>
                  <w:lang w:val="en-US"/>
                </w:rPr>
                <w:t>ru</w:t>
              </w:r>
            </w:hyperlink>
          </w:p>
        </w:tc>
        <w:tc>
          <w:tcPr>
            <w:tcW w:w="6480"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Министерство финансов России</w:t>
            </w:r>
          </w:p>
        </w:tc>
      </w:tr>
      <w:tr w:rsidR="00991DD7" w:rsidRPr="00E4525C" w:rsidTr="00F811E2">
        <w:tc>
          <w:tcPr>
            <w:tcW w:w="2808"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 xml:space="preserve">6. </w:t>
            </w:r>
            <w:hyperlink r:id="rId14" w:history="1">
              <w:r w:rsidRPr="00E4525C">
                <w:rPr>
                  <w:rStyle w:val="aa"/>
                  <w:color w:val="auto"/>
                  <w:szCs w:val="28"/>
                  <w:u w:val="none"/>
                  <w:lang w:val="en-US"/>
                </w:rPr>
                <w:t>www</w:t>
              </w:r>
              <w:r w:rsidRPr="00E4525C">
                <w:rPr>
                  <w:rStyle w:val="aa"/>
                  <w:color w:val="auto"/>
                  <w:szCs w:val="28"/>
                  <w:u w:val="none"/>
                </w:rPr>
                <w:t>.</w:t>
              </w:r>
              <w:r w:rsidRPr="00E4525C">
                <w:rPr>
                  <w:rStyle w:val="aa"/>
                  <w:color w:val="auto"/>
                  <w:szCs w:val="28"/>
                  <w:u w:val="none"/>
                  <w:lang w:val="en-US"/>
                </w:rPr>
                <w:t>naloq</w:t>
              </w:r>
              <w:r w:rsidRPr="00E4525C">
                <w:rPr>
                  <w:rStyle w:val="aa"/>
                  <w:color w:val="auto"/>
                  <w:szCs w:val="28"/>
                  <w:u w:val="none"/>
                </w:rPr>
                <w:t>.</w:t>
              </w:r>
              <w:r w:rsidRPr="00E4525C">
                <w:rPr>
                  <w:rStyle w:val="aa"/>
                  <w:color w:val="auto"/>
                  <w:szCs w:val="28"/>
                  <w:u w:val="none"/>
                  <w:lang w:val="en-US"/>
                </w:rPr>
                <w:t>ru</w:t>
              </w:r>
            </w:hyperlink>
          </w:p>
        </w:tc>
        <w:tc>
          <w:tcPr>
            <w:tcW w:w="6480"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Министерство по налогам и сборам России</w:t>
            </w:r>
          </w:p>
        </w:tc>
      </w:tr>
      <w:tr w:rsidR="00991DD7" w:rsidRPr="00E4525C" w:rsidTr="00F811E2">
        <w:tc>
          <w:tcPr>
            <w:tcW w:w="2808" w:type="dxa"/>
            <w:shd w:val="clear" w:color="auto" w:fill="auto"/>
          </w:tcPr>
          <w:p w:rsidR="00991DD7" w:rsidRPr="00E4525C" w:rsidRDefault="00991DD7" w:rsidP="00E4525C">
            <w:pPr>
              <w:pStyle w:val="a8"/>
              <w:widowControl w:val="0"/>
              <w:spacing w:line="360" w:lineRule="auto"/>
              <w:contextualSpacing/>
              <w:rPr>
                <w:szCs w:val="28"/>
                <w:lang w:val="en-US"/>
              </w:rPr>
            </w:pPr>
            <w:r w:rsidRPr="00E4525C">
              <w:rPr>
                <w:szCs w:val="28"/>
              </w:rPr>
              <w:t xml:space="preserve">7. </w:t>
            </w:r>
            <w:r w:rsidRPr="00E4525C">
              <w:rPr>
                <w:szCs w:val="28"/>
                <w:lang w:val="en-US"/>
              </w:rPr>
              <w:t>www.rbc.ru</w:t>
            </w:r>
          </w:p>
        </w:tc>
        <w:tc>
          <w:tcPr>
            <w:tcW w:w="6480"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Информационное агентство «Росбизнесконсалтинг»</w:t>
            </w:r>
          </w:p>
        </w:tc>
      </w:tr>
      <w:tr w:rsidR="00991DD7" w:rsidRPr="00E4525C" w:rsidTr="00F811E2">
        <w:tc>
          <w:tcPr>
            <w:tcW w:w="2808" w:type="dxa"/>
            <w:shd w:val="clear" w:color="auto" w:fill="auto"/>
          </w:tcPr>
          <w:p w:rsidR="00991DD7" w:rsidRPr="00E4525C" w:rsidRDefault="00991DD7" w:rsidP="00E4525C">
            <w:pPr>
              <w:pStyle w:val="a8"/>
              <w:widowControl w:val="0"/>
              <w:spacing w:line="360" w:lineRule="auto"/>
              <w:contextualSpacing/>
              <w:rPr>
                <w:szCs w:val="28"/>
                <w:lang w:val="en-US"/>
              </w:rPr>
            </w:pPr>
            <w:r w:rsidRPr="00E4525C">
              <w:rPr>
                <w:szCs w:val="28"/>
              </w:rPr>
              <w:t>8</w:t>
            </w:r>
            <w:r w:rsidRPr="00E4525C">
              <w:rPr>
                <w:szCs w:val="28"/>
                <w:lang w:val="en-US"/>
              </w:rPr>
              <w:t>. www.libertarium.ru</w:t>
            </w:r>
          </w:p>
        </w:tc>
        <w:tc>
          <w:tcPr>
            <w:tcW w:w="6480" w:type="dxa"/>
            <w:shd w:val="clear" w:color="auto" w:fill="auto"/>
          </w:tcPr>
          <w:p w:rsidR="00991DD7" w:rsidRPr="00E4525C" w:rsidRDefault="00991DD7" w:rsidP="00E4525C">
            <w:pPr>
              <w:pStyle w:val="a8"/>
              <w:widowControl w:val="0"/>
              <w:spacing w:line="360" w:lineRule="auto"/>
              <w:contextualSpacing/>
              <w:rPr>
                <w:szCs w:val="28"/>
              </w:rPr>
            </w:pPr>
            <w:r w:rsidRPr="00E4525C">
              <w:rPr>
                <w:szCs w:val="28"/>
              </w:rPr>
              <w:t>Коллекция текстов российских учёных по проблемам экономической теории и экономической политики, а также переводы статей и книг известных западных экономистов</w:t>
            </w:r>
          </w:p>
        </w:tc>
      </w:tr>
    </w:tbl>
    <w:p w:rsidR="008C7BCF" w:rsidRDefault="008C7BCF" w:rsidP="002A1376">
      <w:pPr>
        <w:jc w:val="center"/>
        <w:rPr>
          <w:sz w:val="32"/>
          <w:szCs w:val="32"/>
        </w:rPr>
      </w:pPr>
    </w:p>
    <w:p w:rsidR="008C7BCF" w:rsidRDefault="008C7BCF" w:rsidP="002A1376">
      <w:pPr>
        <w:jc w:val="center"/>
        <w:rPr>
          <w:sz w:val="32"/>
          <w:szCs w:val="32"/>
        </w:rPr>
      </w:pPr>
    </w:p>
    <w:p w:rsidR="00373DBA" w:rsidRPr="00373DBA" w:rsidRDefault="00E4525C" w:rsidP="002A1376">
      <w:pPr>
        <w:jc w:val="center"/>
        <w:rPr>
          <w:rStyle w:val="a7"/>
          <w:sz w:val="32"/>
          <w:szCs w:val="32"/>
        </w:rPr>
      </w:pPr>
      <w:r>
        <w:rPr>
          <w:sz w:val="32"/>
          <w:szCs w:val="32"/>
        </w:rPr>
        <w:br w:type="page"/>
      </w:r>
      <w:r w:rsidR="00B44B15">
        <w:rPr>
          <w:sz w:val="32"/>
          <w:szCs w:val="32"/>
        </w:rPr>
        <w:lastRenderedPageBreak/>
        <w:t>4</w:t>
      </w:r>
      <w:r w:rsidR="00373DBA" w:rsidRPr="00A63073">
        <w:rPr>
          <w:sz w:val="32"/>
          <w:szCs w:val="32"/>
        </w:rPr>
        <w:t xml:space="preserve"> Контроль и оценка результатов освоения учебной дисциплины</w:t>
      </w:r>
    </w:p>
    <w:p w:rsidR="002A1376" w:rsidRDefault="002A1376" w:rsidP="002A1376">
      <w:pPr>
        <w:jc w:val="center"/>
      </w:pPr>
    </w:p>
    <w:p w:rsidR="002A1376" w:rsidRPr="00A20A8B" w:rsidRDefault="002A1376" w:rsidP="00E452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2"/>
        <w:contextualSpacing/>
        <w:jc w:val="both"/>
        <w:rPr>
          <w:sz w:val="28"/>
          <w:szCs w:val="28"/>
        </w:rPr>
      </w:pPr>
      <w:r w:rsidRPr="00A63073">
        <w:rPr>
          <w:sz w:val="28"/>
          <w:szCs w:val="28"/>
        </w:rPr>
        <w:t>Контроль и оценка результатов</w:t>
      </w:r>
      <w:r w:rsidRPr="00A20A8B">
        <w:rPr>
          <w:sz w:val="28"/>
          <w:szCs w:val="28"/>
        </w:rPr>
        <w:t xml:space="preserve">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252"/>
      </w:tblGrid>
      <w:tr w:rsidR="002A1376"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2A1376" w:rsidRPr="00E4525C" w:rsidRDefault="002A1376" w:rsidP="00373DBA">
            <w:pPr>
              <w:jc w:val="center"/>
              <w:rPr>
                <w:bCs/>
              </w:rPr>
            </w:pPr>
            <w:r w:rsidRPr="00E4525C">
              <w:rPr>
                <w:bCs/>
              </w:rPr>
              <w:t>Результаты обучения</w:t>
            </w:r>
          </w:p>
          <w:p w:rsidR="002A1376" w:rsidRPr="00E4525C" w:rsidRDefault="002A1376" w:rsidP="00373DBA">
            <w:pPr>
              <w:jc w:val="center"/>
              <w:rPr>
                <w:bCs/>
              </w:rPr>
            </w:pPr>
            <w:r w:rsidRPr="00E4525C">
              <w:rPr>
                <w:bCs/>
              </w:rPr>
              <w:t>(освоенные умения, усвоенные знания)</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2A1376" w:rsidRPr="00E4525C" w:rsidRDefault="002A1376" w:rsidP="00373DBA">
            <w:pPr>
              <w:jc w:val="center"/>
              <w:rPr>
                <w:bCs/>
              </w:rPr>
            </w:pPr>
            <w:r w:rsidRPr="00E4525C">
              <w:t xml:space="preserve">Формы и методы контроля и оценки результатов обучения </w:t>
            </w:r>
          </w:p>
        </w:tc>
      </w:tr>
      <w:tr w:rsidR="00CB55F5"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CB55F5" w:rsidRPr="00E4525C" w:rsidRDefault="00CB55F5" w:rsidP="00CB55F5">
            <w:pPr>
              <w:tabs>
                <w:tab w:val="left" w:pos="916"/>
                <w:tab w:val="left" w:pos="1832"/>
                <w:tab w:val="left" w:pos="2748"/>
                <w:tab w:val="left" w:pos="3664"/>
                <w:tab w:val="left" w:pos="46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pPr>
            <w:r w:rsidRPr="00E4525C">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CB55F5" w:rsidRPr="00E4525C" w:rsidRDefault="00CB55F5"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rPr>
                <w:bCs/>
              </w:rPr>
            </w:pPr>
            <w:r w:rsidRPr="00E4525C">
              <w:t>анализировать состояние финансовых рынков, используя различные источники информации;</w:t>
            </w:r>
          </w:p>
          <w:p w:rsidR="00AE5A9E" w:rsidRPr="00E4525C" w:rsidRDefault="00AE5A9E" w:rsidP="00AE5A9E">
            <w:pPr>
              <w:ind w:left="426"/>
              <w:jc w:val="both"/>
              <w:rPr>
                <w:bCs/>
              </w:rPr>
            </w:pPr>
          </w:p>
        </w:tc>
        <w:tc>
          <w:tcPr>
            <w:tcW w:w="4252" w:type="dxa"/>
            <w:vMerge w:val="restart"/>
            <w:tcBorders>
              <w:top w:val="single" w:sz="4" w:space="0" w:color="auto"/>
              <w:left w:val="single" w:sz="4" w:space="0" w:color="auto"/>
              <w:right w:val="single" w:sz="4" w:space="0" w:color="auto"/>
            </w:tcBorders>
            <w:shd w:val="clear" w:color="auto" w:fill="auto"/>
            <w:vAlign w:val="center"/>
          </w:tcPr>
          <w:p w:rsidR="007B520A" w:rsidRPr="00E4525C" w:rsidRDefault="007B520A" w:rsidP="007B520A">
            <w:pPr>
              <w:ind w:left="3"/>
              <w:jc w:val="both"/>
              <w:rPr>
                <w:bCs/>
              </w:rPr>
            </w:pPr>
            <w:r w:rsidRPr="00E4525C">
              <w:rPr>
                <w:bCs/>
              </w:rPr>
              <w:t xml:space="preserve">Практическое занятие </w:t>
            </w:r>
            <w:r w:rsidRPr="00E4525C">
              <w:t>№</w:t>
            </w:r>
            <w:r w:rsidRPr="00E4525C">
              <w:rPr>
                <w:bCs/>
              </w:rPr>
              <w:t>1 Составление и анализ бюджета домохозяйства</w:t>
            </w:r>
          </w:p>
          <w:p w:rsidR="00AE5A9E" w:rsidRPr="00E4525C" w:rsidRDefault="00AE5A9E" w:rsidP="007B520A">
            <w:pPr>
              <w:autoSpaceDE w:val="0"/>
              <w:autoSpaceDN w:val="0"/>
              <w:adjustRightInd w:val="0"/>
              <w:jc w:val="both"/>
            </w:pPr>
          </w:p>
          <w:p w:rsidR="007B520A" w:rsidRPr="00E4525C" w:rsidRDefault="007B520A" w:rsidP="007B520A">
            <w:pPr>
              <w:jc w:val="both"/>
            </w:pPr>
            <w:r w:rsidRPr="00E4525C">
              <w:t>Практическое занятие №2 Заключение кредитного договора</w:t>
            </w:r>
          </w:p>
          <w:p w:rsidR="007B520A" w:rsidRPr="00E4525C" w:rsidRDefault="007B520A" w:rsidP="007B520A">
            <w:pPr>
              <w:autoSpaceDE w:val="0"/>
              <w:autoSpaceDN w:val="0"/>
              <w:adjustRightInd w:val="0"/>
              <w:jc w:val="both"/>
            </w:pPr>
          </w:p>
          <w:p w:rsidR="007B520A" w:rsidRPr="00E4525C" w:rsidRDefault="007B520A" w:rsidP="007B520A">
            <w:pPr>
              <w:jc w:val="both"/>
            </w:pPr>
            <w:r w:rsidRPr="00E4525C">
              <w:t>Практическое занятие №3 График погашения кредита</w:t>
            </w:r>
          </w:p>
          <w:p w:rsidR="007B520A" w:rsidRPr="00E4525C" w:rsidRDefault="007B520A" w:rsidP="007B520A">
            <w:pPr>
              <w:autoSpaceDE w:val="0"/>
              <w:autoSpaceDN w:val="0"/>
              <w:adjustRightInd w:val="0"/>
              <w:jc w:val="both"/>
            </w:pPr>
          </w:p>
          <w:p w:rsidR="007B520A" w:rsidRPr="00E4525C" w:rsidRDefault="007B520A" w:rsidP="007B520A">
            <w:pPr>
              <w:ind w:left="3"/>
              <w:jc w:val="both"/>
              <w:rPr>
                <w:bCs/>
              </w:rPr>
            </w:pPr>
            <w:r w:rsidRPr="00E4525C">
              <w:t>Практическое занятие №4 Заключение депозитного договора</w:t>
            </w:r>
          </w:p>
          <w:p w:rsidR="007B520A" w:rsidRPr="00E4525C" w:rsidRDefault="007B520A" w:rsidP="007B520A">
            <w:pPr>
              <w:autoSpaceDE w:val="0"/>
              <w:autoSpaceDN w:val="0"/>
              <w:adjustRightInd w:val="0"/>
              <w:jc w:val="both"/>
            </w:pPr>
          </w:p>
          <w:p w:rsidR="007B520A" w:rsidRPr="00E4525C" w:rsidRDefault="007B520A" w:rsidP="007B520A">
            <w:pPr>
              <w:ind w:left="3"/>
              <w:jc w:val="both"/>
            </w:pPr>
            <w:r w:rsidRPr="00E4525C">
              <w:t>Практическое занятие №5 Определение доходности акций и доходности облигаций</w:t>
            </w:r>
          </w:p>
          <w:p w:rsidR="007B520A" w:rsidRPr="00E4525C" w:rsidRDefault="007B520A" w:rsidP="007B520A">
            <w:pPr>
              <w:autoSpaceDE w:val="0"/>
              <w:autoSpaceDN w:val="0"/>
              <w:adjustRightInd w:val="0"/>
              <w:jc w:val="both"/>
            </w:pPr>
          </w:p>
          <w:p w:rsidR="007B520A" w:rsidRPr="00E4525C" w:rsidRDefault="007B520A" w:rsidP="007B520A">
            <w:pPr>
              <w:ind w:left="3"/>
              <w:jc w:val="both"/>
            </w:pPr>
            <w:r w:rsidRPr="00E4525C">
              <w:t>Практическое занятие №6 Расчёт ущерба и страхового возмещения при страховании имущества</w:t>
            </w:r>
          </w:p>
          <w:p w:rsidR="007B520A" w:rsidRPr="00E4525C" w:rsidRDefault="007B520A" w:rsidP="007B520A">
            <w:pPr>
              <w:autoSpaceDE w:val="0"/>
              <w:autoSpaceDN w:val="0"/>
              <w:adjustRightInd w:val="0"/>
              <w:jc w:val="center"/>
            </w:pPr>
          </w:p>
        </w:tc>
      </w:tr>
      <w:tr w:rsidR="00AE5A9E" w:rsidRPr="00E4525C" w:rsidTr="00E4525C">
        <w:trPr>
          <w:trHeight w:val="549"/>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rPr>
                <w:bCs/>
              </w:rPr>
            </w:pPr>
            <w:r w:rsidRPr="00E4525C">
              <w:t>применять теоретические знания по финансовой грамотности для практической деятельности и повседневной жизни;</w:t>
            </w:r>
          </w:p>
          <w:p w:rsidR="00AE5A9E" w:rsidRPr="00E4525C" w:rsidRDefault="00AE5A9E" w:rsidP="00AE5A9E">
            <w:pPr>
              <w:ind w:left="426"/>
              <w:jc w:val="both"/>
              <w:rPr>
                <w:bCs/>
              </w:rPr>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7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rPr>
                <w:bCs/>
              </w:rPr>
            </w:pPr>
            <w:r w:rsidRPr="00E4525C">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AE5A9E" w:rsidRPr="00E4525C" w:rsidRDefault="00AE5A9E" w:rsidP="00AE5A9E">
            <w:pPr>
              <w:ind w:left="426"/>
              <w:jc w:val="both"/>
              <w:rPr>
                <w:bCs/>
              </w:rPr>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rPr>
                <w:bCs/>
              </w:rPr>
            </w:pPr>
            <w:r w:rsidRPr="00E4525C">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AE5A9E" w:rsidRPr="00E4525C" w:rsidRDefault="00AE5A9E" w:rsidP="00AE5A9E">
            <w:pPr>
              <w:ind w:left="426"/>
              <w:jc w:val="both"/>
              <w:rPr>
                <w:bCs/>
              </w:rPr>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rsidR="00AE5A9E" w:rsidRPr="00E4525C" w:rsidRDefault="00AE5A9E" w:rsidP="00AE5A9E">
            <w:pPr>
              <w:ind w:left="426"/>
              <w:jc w:val="both"/>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t>оценивать влияние инфляции на доходность финансовых активов;</w:t>
            </w:r>
          </w:p>
          <w:p w:rsidR="00AE5A9E" w:rsidRPr="00E4525C" w:rsidRDefault="00AE5A9E" w:rsidP="00AE5A9E">
            <w:pPr>
              <w:ind w:left="426"/>
              <w:jc w:val="both"/>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t>использовать приобретенные знания для выполнения практических  заданий, основанных на ситуациях, связанных с покупкой и продажей валюты;</w:t>
            </w:r>
          </w:p>
          <w:p w:rsidR="00AE5A9E" w:rsidRPr="00E4525C" w:rsidRDefault="00AE5A9E" w:rsidP="00AE5A9E">
            <w:pPr>
              <w:ind w:left="426"/>
              <w:jc w:val="both"/>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t>определять влияние факторов, воздействующих на валютный курс;</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lastRenderedPageBreak/>
              <w:t>применять полученные теоретические и практические знания для определения экономически рационального поведения;</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t xml:space="preserve">применять полученные знания о хранении, обмене и переводе денег; </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rPr>
          <w:trHeight w:val="491"/>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9"/>
              </w:numPr>
              <w:ind w:left="426" w:hanging="426"/>
              <w:jc w:val="both"/>
            </w:pPr>
            <w:r w:rsidRPr="00E4525C">
              <w:t>использовать банковские карты, электронные деньги; пользоваться банкоматом, мобильным банкингом, онлайн-банкингом.</w:t>
            </w:r>
          </w:p>
          <w:p w:rsidR="00AE5A9E" w:rsidRPr="00E4525C" w:rsidRDefault="00AE5A9E" w:rsidP="00AE5A9E">
            <w:pPr>
              <w:ind w:left="426"/>
              <w:jc w:val="both"/>
            </w:pP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111EF9">
            <w:pPr>
              <w:tabs>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525C">
              <w:rPr>
                <w:bCs/>
              </w:rPr>
              <w:t>Знать</w:t>
            </w:r>
          </w:p>
        </w:tc>
        <w:tc>
          <w:tcPr>
            <w:tcW w:w="4252" w:type="dxa"/>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0"/>
              </w:numPr>
              <w:ind w:left="426" w:hanging="426"/>
              <w:jc w:val="both"/>
            </w:pPr>
            <w:r w:rsidRPr="00E4525C">
              <w:t xml:space="preserve">экономические явления и процессы общественной жизни; </w:t>
            </w:r>
          </w:p>
        </w:tc>
        <w:tc>
          <w:tcPr>
            <w:tcW w:w="4252" w:type="dxa"/>
            <w:vMerge w:val="restart"/>
            <w:tcBorders>
              <w:left w:val="single" w:sz="4" w:space="0" w:color="auto"/>
              <w:right w:val="single" w:sz="4" w:space="0" w:color="auto"/>
            </w:tcBorders>
            <w:shd w:val="clear" w:color="auto" w:fill="auto"/>
          </w:tcPr>
          <w:p w:rsidR="00AE5A9E" w:rsidRPr="00E4525C" w:rsidRDefault="00AE5A9E" w:rsidP="00373DBA">
            <w:pPr>
              <w:jc w:val="both"/>
              <w:rPr>
                <w:bCs/>
              </w:rPr>
            </w:pPr>
            <w:r w:rsidRPr="00E4525C">
              <w:rPr>
                <w:bCs/>
              </w:rPr>
              <w:t>текущий контроль</w:t>
            </w:r>
          </w:p>
          <w:p w:rsidR="00AE5A9E" w:rsidRPr="00E4525C" w:rsidRDefault="00AE5A9E" w:rsidP="00432F96">
            <w:pPr>
              <w:rPr>
                <w:bCs/>
              </w:rPr>
            </w:pPr>
          </w:p>
          <w:p w:rsidR="007B520A" w:rsidRPr="00E4525C" w:rsidRDefault="007B520A" w:rsidP="007B520A">
            <w:p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rPr>
            </w:pPr>
            <w:r w:rsidRPr="00E4525C">
              <w:rPr>
                <w:noProof/>
              </w:rPr>
              <w:t xml:space="preserve">Самостоятельная внеаудиторная работа 1 </w:t>
            </w:r>
          </w:p>
          <w:p w:rsidR="00AE5A9E" w:rsidRPr="00E4525C" w:rsidRDefault="007B520A" w:rsidP="007B520A">
            <w:p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525C">
              <w:t>Финансы домохозяйств</w:t>
            </w:r>
          </w:p>
          <w:p w:rsidR="0068565D" w:rsidRPr="00E4525C" w:rsidRDefault="0068565D" w:rsidP="007B520A">
            <w:pPr>
              <w:tabs>
                <w:tab w:val="left" w:pos="45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B520A" w:rsidRPr="00E4525C" w:rsidRDefault="007B520A" w:rsidP="007B520A">
            <w:pPr>
              <w:jc w:val="both"/>
            </w:pPr>
            <w:r w:rsidRPr="00E4525C">
              <w:t>Самостоятельная внеаудиторная работа 2</w:t>
            </w:r>
          </w:p>
          <w:p w:rsidR="007B520A" w:rsidRPr="00E4525C" w:rsidRDefault="007B520A" w:rsidP="007B520A">
            <w:pPr>
              <w:jc w:val="both"/>
            </w:pPr>
            <w:r w:rsidRPr="00E4525C">
              <w:t>Собрать информацию о доходах и расходах конкретного домашнего хозяйства</w:t>
            </w:r>
          </w:p>
          <w:p w:rsidR="0068565D" w:rsidRPr="00E4525C" w:rsidRDefault="0068565D" w:rsidP="007B520A">
            <w:pPr>
              <w:jc w:val="both"/>
            </w:pPr>
          </w:p>
          <w:p w:rsidR="007B520A" w:rsidRPr="00E4525C" w:rsidRDefault="007B520A" w:rsidP="007B520A">
            <w:pPr>
              <w:rPr>
                <w:bCs/>
              </w:rPr>
            </w:pPr>
            <w:r w:rsidRPr="00E4525C">
              <w:rPr>
                <w:bCs/>
              </w:rPr>
              <w:t>Самостоятельная внеаудиторная работа 3</w:t>
            </w:r>
          </w:p>
          <w:p w:rsidR="007B520A" w:rsidRPr="00E4525C" w:rsidRDefault="007B520A" w:rsidP="007B520A">
            <w:pPr>
              <w:jc w:val="both"/>
            </w:pPr>
            <w:r w:rsidRPr="00E4525C">
              <w:rPr>
                <w:bCs/>
              </w:rPr>
              <w:t>Представить пример операций одного из кредитных банков РФ</w:t>
            </w:r>
          </w:p>
          <w:p w:rsidR="0068565D" w:rsidRPr="00E4525C" w:rsidRDefault="0068565D" w:rsidP="007B520A">
            <w:pPr>
              <w:rPr>
                <w:bCs/>
              </w:rPr>
            </w:pPr>
          </w:p>
          <w:p w:rsidR="007B520A" w:rsidRPr="00E4525C" w:rsidRDefault="007B520A" w:rsidP="007B520A">
            <w:pPr>
              <w:rPr>
                <w:bCs/>
              </w:rPr>
            </w:pPr>
            <w:r w:rsidRPr="00E4525C">
              <w:rPr>
                <w:bCs/>
              </w:rPr>
              <w:t>Самостоятельная внеаудиторная работа</w:t>
            </w:r>
            <w:r w:rsidR="0068565D" w:rsidRPr="00E4525C">
              <w:rPr>
                <w:bCs/>
              </w:rPr>
              <w:t xml:space="preserve"> 4</w:t>
            </w:r>
          </w:p>
          <w:p w:rsidR="007B520A" w:rsidRPr="00E4525C" w:rsidRDefault="007B520A" w:rsidP="007B520A">
            <w:pPr>
              <w:ind w:left="3"/>
              <w:jc w:val="both"/>
              <w:rPr>
                <w:bCs/>
              </w:rPr>
            </w:pPr>
            <w:r w:rsidRPr="00E4525C">
              <w:rPr>
                <w:bCs/>
              </w:rPr>
              <w:t>Паевые инвестиционные фонды (ПИФ) как способ инвестирования для физических лиц.</w:t>
            </w:r>
          </w:p>
          <w:p w:rsidR="0068565D" w:rsidRPr="00E4525C" w:rsidRDefault="0068565D" w:rsidP="0068565D">
            <w:pPr>
              <w:rPr>
                <w:bCs/>
              </w:rPr>
            </w:pPr>
          </w:p>
          <w:p w:rsidR="0068565D" w:rsidRPr="00E4525C" w:rsidRDefault="0068565D" w:rsidP="0068565D">
            <w:pPr>
              <w:rPr>
                <w:bCs/>
              </w:rPr>
            </w:pPr>
            <w:r w:rsidRPr="00E4525C">
              <w:rPr>
                <w:bCs/>
              </w:rPr>
              <w:t>Самостоятельная внеаудиторная работа 5</w:t>
            </w:r>
          </w:p>
          <w:p w:rsidR="00AE5A9E" w:rsidRPr="00E4525C" w:rsidRDefault="0068565D" w:rsidP="0068565D">
            <w:r w:rsidRPr="00E4525C">
              <w:t>Классификация налогов</w:t>
            </w:r>
          </w:p>
        </w:tc>
      </w:tr>
      <w:tr w:rsidR="00AE5A9E" w:rsidRPr="00E4525C" w:rsidTr="00E4525C">
        <w:trPr>
          <w:trHeight w:val="495"/>
        </w:trPr>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0"/>
              </w:numPr>
              <w:ind w:left="426" w:hanging="426"/>
              <w:jc w:val="both"/>
            </w:pPr>
            <w:r w:rsidRPr="00E4525C">
              <w:t>структуру семейного бюджета и экономику семьи;</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 xml:space="preserve">расчетно–кассовые операции. хранение, обмен и перевод денег, различные виды платежных средств, формы дистанционного банковского обслуживания; </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0"/>
              </w:numPr>
              <w:ind w:left="426" w:hanging="426"/>
              <w:jc w:val="both"/>
            </w:pPr>
            <w:r w:rsidRPr="00E4525C">
              <w:t>пенсионное обеспечение: государственная пенсионная система, формирование личных пенсионных накоплений;.</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0"/>
              </w:numPr>
              <w:ind w:left="426" w:hanging="426"/>
              <w:jc w:val="both"/>
            </w:pPr>
            <w:r w:rsidRPr="00E4525C">
              <w:t>виды ценных бумаг;</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tabs>
                <w:tab w:val="left" w:pos="709"/>
              </w:tabs>
              <w:ind w:left="426" w:hanging="426"/>
              <w:jc w:val="both"/>
            </w:pPr>
            <w:r w:rsidRPr="00E4525C">
              <w:t>сферы применения различных форм денег;</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 xml:space="preserve">основные элементы банковской системы; </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виды платежных средств;</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страхование и его виды;</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налоги (понятие, виды налогов, налоговые вычеты, налоговая декларация);</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правовые нормы для защиты прав потребителей финансовых услуг;</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A3578A">
            <w:pPr>
              <w:numPr>
                <w:ilvl w:val="0"/>
                <w:numId w:val="1"/>
              </w:numPr>
              <w:ind w:left="426" w:hanging="426"/>
              <w:jc w:val="both"/>
            </w:pPr>
            <w:r w:rsidRPr="00E4525C">
              <w:t>признаки мошенничества на финансовом рынке в отношении физических лиц.</w:t>
            </w:r>
          </w:p>
        </w:tc>
        <w:tc>
          <w:tcPr>
            <w:tcW w:w="4252" w:type="dxa"/>
            <w:vMerge/>
            <w:tcBorders>
              <w:left w:val="single" w:sz="4" w:space="0" w:color="auto"/>
              <w:right w:val="single" w:sz="4" w:space="0" w:color="auto"/>
            </w:tcBorders>
            <w:shd w:val="clear" w:color="auto" w:fill="auto"/>
          </w:tcPr>
          <w:p w:rsidR="00AE5A9E" w:rsidRPr="00E4525C" w:rsidRDefault="00AE5A9E" w:rsidP="00373DBA">
            <w:pPr>
              <w:jc w:val="both"/>
              <w:rPr>
                <w:bCs/>
              </w:rPr>
            </w:pPr>
          </w:p>
        </w:tc>
      </w:tr>
      <w:tr w:rsidR="00AE5A9E" w:rsidRPr="00E4525C" w:rsidTr="00E4525C">
        <w:tc>
          <w:tcPr>
            <w:tcW w:w="4928" w:type="dxa"/>
            <w:tcBorders>
              <w:top w:val="single" w:sz="4" w:space="0" w:color="auto"/>
              <w:left w:val="single" w:sz="4" w:space="0" w:color="auto"/>
              <w:bottom w:val="single" w:sz="4" w:space="0" w:color="auto"/>
              <w:right w:val="single" w:sz="4" w:space="0" w:color="auto"/>
            </w:tcBorders>
            <w:shd w:val="clear" w:color="auto" w:fill="auto"/>
          </w:tcPr>
          <w:p w:rsidR="00AE5A9E" w:rsidRPr="00E4525C" w:rsidRDefault="00AE5A9E" w:rsidP="00991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pPr>
            <w:r w:rsidRPr="00E4525C">
              <w:t>Итоговый контроль</w:t>
            </w:r>
          </w:p>
        </w:tc>
        <w:tc>
          <w:tcPr>
            <w:tcW w:w="4252" w:type="dxa"/>
            <w:tcBorders>
              <w:left w:val="single" w:sz="4" w:space="0" w:color="auto"/>
              <w:bottom w:val="single" w:sz="4" w:space="0" w:color="auto"/>
              <w:right w:val="single" w:sz="4" w:space="0" w:color="auto"/>
            </w:tcBorders>
            <w:shd w:val="clear" w:color="auto" w:fill="auto"/>
          </w:tcPr>
          <w:p w:rsidR="00AE5A9E" w:rsidRPr="00E4525C" w:rsidRDefault="00C84105" w:rsidP="006E30D1">
            <w:pPr>
              <w:jc w:val="center"/>
              <w:rPr>
                <w:bCs/>
              </w:rPr>
            </w:pPr>
            <w:r>
              <w:rPr>
                <w:bCs/>
              </w:rPr>
              <w:t>Диф.</w:t>
            </w:r>
            <w:r w:rsidR="00AE5A9E" w:rsidRPr="00E4525C">
              <w:rPr>
                <w:bCs/>
              </w:rPr>
              <w:t>зачёт</w:t>
            </w:r>
          </w:p>
        </w:tc>
      </w:tr>
    </w:tbl>
    <w:p w:rsidR="002A1376" w:rsidRDefault="002A1376" w:rsidP="000704C5"/>
    <w:p w:rsidR="00A63073" w:rsidRDefault="00A63073" w:rsidP="000704C5"/>
    <w:p w:rsidR="00432F96" w:rsidRPr="00AE5A9E" w:rsidRDefault="00432F96"/>
    <w:sectPr w:rsidR="00432F96" w:rsidRPr="00AE5A9E" w:rsidSect="002A1376">
      <w:pgSz w:w="11906" w:h="16838"/>
      <w:pgMar w:top="1134" w:right="851" w:bottom="1134"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C9B" w:rsidRDefault="008B1C9B" w:rsidP="00BB7D2B">
      <w:r>
        <w:separator/>
      </w:r>
    </w:p>
  </w:endnote>
  <w:endnote w:type="continuationSeparator" w:id="0">
    <w:p w:rsidR="008B1C9B" w:rsidRDefault="008B1C9B" w:rsidP="00BB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174" w:rsidRDefault="00120174" w:rsidP="00ED4C3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20174" w:rsidRDefault="00120174" w:rsidP="00ED4C3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174" w:rsidRDefault="00120174" w:rsidP="00ED4C3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D696A">
      <w:rPr>
        <w:rStyle w:val="a7"/>
        <w:noProof/>
      </w:rPr>
      <w:t>4</w:t>
    </w:r>
    <w:r>
      <w:rPr>
        <w:rStyle w:val="a7"/>
      </w:rPr>
      <w:fldChar w:fldCharType="end"/>
    </w:r>
  </w:p>
  <w:p w:rsidR="00120174" w:rsidRDefault="00120174" w:rsidP="00ED4C3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C9B" w:rsidRDefault="008B1C9B" w:rsidP="00BB7D2B">
      <w:r>
        <w:separator/>
      </w:r>
    </w:p>
  </w:footnote>
  <w:footnote w:type="continuationSeparator" w:id="0">
    <w:p w:rsidR="008B1C9B" w:rsidRDefault="008B1C9B" w:rsidP="00BB7D2B">
      <w:r>
        <w:continuationSeparator/>
      </w:r>
    </w:p>
  </w:footnote>
  <w:footnote w:id="1">
    <w:p w:rsidR="006F7588" w:rsidRPr="00BC3366" w:rsidRDefault="006F7588" w:rsidP="006F7588">
      <w:pPr>
        <w:pStyle w:val="af4"/>
        <w:rPr>
          <w:i/>
          <w:lang w:val="ru-RU"/>
        </w:rPr>
      </w:pPr>
      <w:r w:rsidRPr="0043506E">
        <w:rPr>
          <w:rStyle w:val="af6"/>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w:t>
      </w:r>
      <w:r w:rsidRPr="00BC3366">
        <w:rPr>
          <w:i/>
          <w:lang w:val="ru-RU"/>
        </w:rPr>
        <w:t xml:space="preserve"> для освоения которых необходимо освоение данной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1C4" w:rsidRDefault="00712984">
    <w:pPr>
      <w:pStyle w:val="af0"/>
      <w:jc w:val="center"/>
    </w:pPr>
    <w:r>
      <w:fldChar w:fldCharType="begin"/>
    </w:r>
    <w:r w:rsidR="005101C4">
      <w:instrText>PAGE   \* MERGEFORMAT</w:instrText>
    </w:r>
    <w:r>
      <w:fldChar w:fldCharType="separate"/>
    </w:r>
    <w:r w:rsidR="00DD696A">
      <w:rPr>
        <w:noProof/>
      </w:rPr>
      <w:t>4</w:t>
    </w:r>
    <w:r>
      <w:fldChar w:fldCharType="end"/>
    </w:r>
  </w:p>
  <w:p w:rsidR="005101C4" w:rsidRDefault="005101C4">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17A5D"/>
    <w:multiLevelType w:val="hybridMultilevel"/>
    <w:tmpl w:val="4AA61612"/>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F148C1"/>
    <w:multiLevelType w:val="hybridMultilevel"/>
    <w:tmpl w:val="D3923102"/>
    <w:lvl w:ilvl="0" w:tplc="886C32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96F6E7DC"/>
    <w:lvl w:ilvl="0" w:tplc="6902F51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A474FCF"/>
    <w:multiLevelType w:val="hybridMultilevel"/>
    <w:tmpl w:val="F99ECDBA"/>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1B3FD9"/>
    <w:multiLevelType w:val="hybridMultilevel"/>
    <w:tmpl w:val="C88E71F6"/>
    <w:lvl w:ilvl="0" w:tplc="A4B2E766">
      <w:start w:val="1"/>
      <w:numFmt w:val="bullet"/>
      <w:lvlText w:val=""/>
      <w:lvlJc w:val="left"/>
      <w:pPr>
        <w:ind w:left="1314" w:hanging="360"/>
      </w:pPr>
      <w:rPr>
        <w:rFonts w:ascii="Symbol" w:hAnsi="Symbol" w:hint="default"/>
      </w:rPr>
    </w:lvl>
    <w:lvl w:ilvl="1" w:tplc="04190003" w:tentative="1">
      <w:start w:val="1"/>
      <w:numFmt w:val="bullet"/>
      <w:lvlText w:val="o"/>
      <w:lvlJc w:val="left"/>
      <w:pPr>
        <w:ind w:left="2034" w:hanging="360"/>
      </w:pPr>
      <w:rPr>
        <w:rFonts w:ascii="Courier New" w:hAnsi="Courier New" w:cs="Courier New" w:hint="default"/>
      </w:rPr>
    </w:lvl>
    <w:lvl w:ilvl="2" w:tplc="04190005" w:tentative="1">
      <w:start w:val="1"/>
      <w:numFmt w:val="bullet"/>
      <w:lvlText w:val=""/>
      <w:lvlJc w:val="left"/>
      <w:pPr>
        <w:ind w:left="2754" w:hanging="360"/>
      </w:pPr>
      <w:rPr>
        <w:rFonts w:ascii="Wingdings" w:hAnsi="Wingdings" w:hint="default"/>
      </w:rPr>
    </w:lvl>
    <w:lvl w:ilvl="3" w:tplc="04190001" w:tentative="1">
      <w:start w:val="1"/>
      <w:numFmt w:val="bullet"/>
      <w:lvlText w:val=""/>
      <w:lvlJc w:val="left"/>
      <w:pPr>
        <w:ind w:left="3474" w:hanging="360"/>
      </w:pPr>
      <w:rPr>
        <w:rFonts w:ascii="Symbol" w:hAnsi="Symbol" w:hint="default"/>
      </w:rPr>
    </w:lvl>
    <w:lvl w:ilvl="4" w:tplc="04190003" w:tentative="1">
      <w:start w:val="1"/>
      <w:numFmt w:val="bullet"/>
      <w:lvlText w:val="o"/>
      <w:lvlJc w:val="left"/>
      <w:pPr>
        <w:ind w:left="4194" w:hanging="360"/>
      </w:pPr>
      <w:rPr>
        <w:rFonts w:ascii="Courier New" w:hAnsi="Courier New" w:cs="Courier New" w:hint="default"/>
      </w:rPr>
    </w:lvl>
    <w:lvl w:ilvl="5" w:tplc="04190005" w:tentative="1">
      <w:start w:val="1"/>
      <w:numFmt w:val="bullet"/>
      <w:lvlText w:val=""/>
      <w:lvlJc w:val="left"/>
      <w:pPr>
        <w:ind w:left="4914" w:hanging="360"/>
      </w:pPr>
      <w:rPr>
        <w:rFonts w:ascii="Wingdings" w:hAnsi="Wingdings" w:hint="default"/>
      </w:rPr>
    </w:lvl>
    <w:lvl w:ilvl="6" w:tplc="04190001" w:tentative="1">
      <w:start w:val="1"/>
      <w:numFmt w:val="bullet"/>
      <w:lvlText w:val=""/>
      <w:lvlJc w:val="left"/>
      <w:pPr>
        <w:ind w:left="5634" w:hanging="360"/>
      </w:pPr>
      <w:rPr>
        <w:rFonts w:ascii="Symbol" w:hAnsi="Symbol" w:hint="default"/>
      </w:rPr>
    </w:lvl>
    <w:lvl w:ilvl="7" w:tplc="04190003" w:tentative="1">
      <w:start w:val="1"/>
      <w:numFmt w:val="bullet"/>
      <w:lvlText w:val="o"/>
      <w:lvlJc w:val="left"/>
      <w:pPr>
        <w:ind w:left="6354" w:hanging="360"/>
      </w:pPr>
      <w:rPr>
        <w:rFonts w:ascii="Courier New" w:hAnsi="Courier New" w:cs="Courier New" w:hint="default"/>
      </w:rPr>
    </w:lvl>
    <w:lvl w:ilvl="8" w:tplc="04190005" w:tentative="1">
      <w:start w:val="1"/>
      <w:numFmt w:val="bullet"/>
      <w:lvlText w:val=""/>
      <w:lvlJc w:val="left"/>
      <w:pPr>
        <w:ind w:left="7074" w:hanging="360"/>
      </w:pPr>
      <w:rPr>
        <w:rFonts w:ascii="Wingdings" w:hAnsi="Wingdings" w:hint="default"/>
      </w:rPr>
    </w:lvl>
  </w:abstractNum>
  <w:abstractNum w:abstractNumId="5" w15:restartNumberingAfterBreak="0">
    <w:nsid w:val="21225BFF"/>
    <w:multiLevelType w:val="hybridMultilevel"/>
    <w:tmpl w:val="1C0C5BC0"/>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6533F8"/>
    <w:multiLevelType w:val="hybridMultilevel"/>
    <w:tmpl w:val="D2B61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4D0974"/>
    <w:multiLevelType w:val="hybridMultilevel"/>
    <w:tmpl w:val="D6C4B946"/>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202159"/>
    <w:multiLevelType w:val="hybridMultilevel"/>
    <w:tmpl w:val="FE328B9E"/>
    <w:lvl w:ilvl="0" w:tplc="886C32B0">
      <w:start w:val="1"/>
      <w:numFmt w:val="bullet"/>
      <w:lvlText w:val="–"/>
      <w:lvlJc w:val="left"/>
      <w:pPr>
        <w:ind w:left="747" w:hanging="360"/>
      </w:pPr>
      <w:rPr>
        <w:rFonts w:ascii="Times New Roman" w:hAnsi="Times New Roman" w:cs="Times New Roman" w:hint="default"/>
      </w:rPr>
    </w:lvl>
    <w:lvl w:ilvl="1" w:tplc="04190003" w:tentative="1">
      <w:start w:val="1"/>
      <w:numFmt w:val="bullet"/>
      <w:lvlText w:val="o"/>
      <w:lvlJc w:val="left"/>
      <w:pPr>
        <w:ind w:left="1467" w:hanging="360"/>
      </w:pPr>
      <w:rPr>
        <w:rFonts w:ascii="Courier New" w:hAnsi="Courier New" w:cs="Courier New" w:hint="default"/>
      </w:rPr>
    </w:lvl>
    <w:lvl w:ilvl="2" w:tplc="04190005" w:tentative="1">
      <w:start w:val="1"/>
      <w:numFmt w:val="bullet"/>
      <w:lvlText w:val=""/>
      <w:lvlJc w:val="left"/>
      <w:pPr>
        <w:ind w:left="2187" w:hanging="360"/>
      </w:pPr>
      <w:rPr>
        <w:rFonts w:ascii="Wingdings" w:hAnsi="Wingdings" w:hint="default"/>
      </w:rPr>
    </w:lvl>
    <w:lvl w:ilvl="3" w:tplc="04190001" w:tentative="1">
      <w:start w:val="1"/>
      <w:numFmt w:val="bullet"/>
      <w:lvlText w:val=""/>
      <w:lvlJc w:val="left"/>
      <w:pPr>
        <w:ind w:left="2907" w:hanging="360"/>
      </w:pPr>
      <w:rPr>
        <w:rFonts w:ascii="Symbol" w:hAnsi="Symbol" w:hint="default"/>
      </w:rPr>
    </w:lvl>
    <w:lvl w:ilvl="4" w:tplc="04190003" w:tentative="1">
      <w:start w:val="1"/>
      <w:numFmt w:val="bullet"/>
      <w:lvlText w:val="o"/>
      <w:lvlJc w:val="left"/>
      <w:pPr>
        <w:ind w:left="3627" w:hanging="360"/>
      </w:pPr>
      <w:rPr>
        <w:rFonts w:ascii="Courier New" w:hAnsi="Courier New" w:cs="Courier New" w:hint="default"/>
      </w:rPr>
    </w:lvl>
    <w:lvl w:ilvl="5" w:tplc="04190005" w:tentative="1">
      <w:start w:val="1"/>
      <w:numFmt w:val="bullet"/>
      <w:lvlText w:val=""/>
      <w:lvlJc w:val="left"/>
      <w:pPr>
        <w:ind w:left="4347" w:hanging="360"/>
      </w:pPr>
      <w:rPr>
        <w:rFonts w:ascii="Wingdings" w:hAnsi="Wingdings" w:hint="default"/>
      </w:rPr>
    </w:lvl>
    <w:lvl w:ilvl="6" w:tplc="04190001" w:tentative="1">
      <w:start w:val="1"/>
      <w:numFmt w:val="bullet"/>
      <w:lvlText w:val=""/>
      <w:lvlJc w:val="left"/>
      <w:pPr>
        <w:ind w:left="5067" w:hanging="360"/>
      </w:pPr>
      <w:rPr>
        <w:rFonts w:ascii="Symbol" w:hAnsi="Symbol" w:hint="default"/>
      </w:rPr>
    </w:lvl>
    <w:lvl w:ilvl="7" w:tplc="04190003" w:tentative="1">
      <w:start w:val="1"/>
      <w:numFmt w:val="bullet"/>
      <w:lvlText w:val="o"/>
      <w:lvlJc w:val="left"/>
      <w:pPr>
        <w:ind w:left="5787" w:hanging="360"/>
      </w:pPr>
      <w:rPr>
        <w:rFonts w:ascii="Courier New" w:hAnsi="Courier New" w:cs="Courier New" w:hint="default"/>
      </w:rPr>
    </w:lvl>
    <w:lvl w:ilvl="8" w:tplc="04190005" w:tentative="1">
      <w:start w:val="1"/>
      <w:numFmt w:val="bullet"/>
      <w:lvlText w:val=""/>
      <w:lvlJc w:val="left"/>
      <w:pPr>
        <w:ind w:left="6507" w:hanging="360"/>
      </w:pPr>
      <w:rPr>
        <w:rFonts w:ascii="Wingdings" w:hAnsi="Wingdings" w:hint="default"/>
      </w:rPr>
    </w:lvl>
  </w:abstractNum>
  <w:abstractNum w:abstractNumId="9" w15:restartNumberingAfterBreak="0">
    <w:nsid w:val="37AA2B35"/>
    <w:multiLevelType w:val="hybridMultilevel"/>
    <w:tmpl w:val="B07E5B16"/>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EA4806"/>
    <w:multiLevelType w:val="hybridMultilevel"/>
    <w:tmpl w:val="C750F7F2"/>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EC4C52"/>
    <w:multiLevelType w:val="hybridMultilevel"/>
    <w:tmpl w:val="6A46724C"/>
    <w:lvl w:ilvl="0" w:tplc="9BBE56B6">
      <w:start w:val="1"/>
      <w:numFmt w:val="bullet"/>
      <w:lvlText w:val=""/>
      <w:lvlJc w:val="left"/>
      <w:pPr>
        <w:ind w:left="723" w:hanging="360"/>
      </w:pPr>
      <w:rPr>
        <w:rFonts w:ascii="Symbol" w:hAnsi="Symbol"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2" w15:restartNumberingAfterBreak="0">
    <w:nsid w:val="4B5B260D"/>
    <w:multiLevelType w:val="hybridMultilevel"/>
    <w:tmpl w:val="15CED944"/>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050D0F"/>
    <w:multiLevelType w:val="hybridMultilevel"/>
    <w:tmpl w:val="723853BE"/>
    <w:lvl w:ilvl="0" w:tplc="9BBE56B6">
      <w:start w:val="1"/>
      <w:numFmt w:val="bullet"/>
      <w:lvlText w:val=""/>
      <w:lvlJc w:val="left"/>
      <w:pPr>
        <w:ind w:left="723" w:hanging="360"/>
      </w:pPr>
      <w:rPr>
        <w:rFonts w:ascii="Symbol" w:hAnsi="Symbol"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4" w15:restartNumberingAfterBreak="0">
    <w:nsid w:val="5D320C5A"/>
    <w:multiLevelType w:val="hybridMultilevel"/>
    <w:tmpl w:val="F6A24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8E6586"/>
    <w:multiLevelType w:val="hybridMultilevel"/>
    <w:tmpl w:val="207813C8"/>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9547EC1"/>
    <w:multiLevelType w:val="hybridMultilevel"/>
    <w:tmpl w:val="279CD678"/>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84610B"/>
    <w:multiLevelType w:val="hybridMultilevel"/>
    <w:tmpl w:val="6AA812BA"/>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926740"/>
    <w:multiLevelType w:val="hybridMultilevel"/>
    <w:tmpl w:val="A99EB74A"/>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AD805BD"/>
    <w:multiLevelType w:val="hybridMultilevel"/>
    <w:tmpl w:val="A072DBF4"/>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5"/>
  </w:num>
  <w:num w:numId="4">
    <w:abstractNumId w:val="10"/>
  </w:num>
  <w:num w:numId="5">
    <w:abstractNumId w:val="19"/>
  </w:num>
  <w:num w:numId="6">
    <w:abstractNumId w:val="9"/>
  </w:num>
  <w:num w:numId="7">
    <w:abstractNumId w:val="7"/>
  </w:num>
  <w:num w:numId="8">
    <w:abstractNumId w:val="18"/>
  </w:num>
  <w:num w:numId="9">
    <w:abstractNumId w:val="17"/>
  </w:num>
  <w:num w:numId="10">
    <w:abstractNumId w:val="16"/>
  </w:num>
  <w:num w:numId="11">
    <w:abstractNumId w:val="0"/>
  </w:num>
  <w:num w:numId="12">
    <w:abstractNumId w:val="13"/>
  </w:num>
  <w:num w:numId="13">
    <w:abstractNumId w:val="11"/>
  </w:num>
  <w:num w:numId="14">
    <w:abstractNumId w:val="4"/>
  </w:num>
  <w:num w:numId="15">
    <w:abstractNumId w:val="15"/>
  </w:num>
  <w:num w:numId="16">
    <w:abstractNumId w:val="6"/>
  </w:num>
  <w:num w:numId="17">
    <w:abstractNumId w:val="14"/>
  </w:num>
  <w:num w:numId="18">
    <w:abstractNumId w:val="3"/>
  </w:num>
  <w:num w:numId="19">
    <w:abstractNumId w:val="1"/>
  </w:num>
  <w:num w:numId="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436"/>
    <w:rsid w:val="00003F2E"/>
    <w:rsid w:val="00007109"/>
    <w:rsid w:val="00027CDA"/>
    <w:rsid w:val="00034E9C"/>
    <w:rsid w:val="00056A65"/>
    <w:rsid w:val="00065CED"/>
    <w:rsid w:val="000704C5"/>
    <w:rsid w:val="00082E22"/>
    <w:rsid w:val="000A5276"/>
    <w:rsid w:val="000B1899"/>
    <w:rsid w:val="000B61D0"/>
    <w:rsid w:val="000D0011"/>
    <w:rsid w:val="000E28B9"/>
    <w:rsid w:val="000E4A1E"/>
    <w:rsid w:val="000E5E79"/>
    <w:rsid w:val="00111EF9"/>
    <w:rsid w:val="00120174"/>
    <w:rsid w:val="001260E0"/>
    <w:rsid w:val="00150077"/>
    <w:rsid w:val="001563C7"/>
    <w:rsid w:val="00173AF9"/>
    <w:rsid w:val="00187B1D"/>
    <w:rsid w:val="001C4D2B"/>
    <w:rsid w:val="001E0E4D"/>
    <w:rsid w:val="001F2933"/>
    <w:rsid w:val="001F4B82"/>
    <w:rsid w:val="00201EE0"/>
    <w:rsid w:val="00204CC1"/>
    <w:rsid w:val="002427BF"/>
    <w:rsid w:val="002515D5"/>
    <w:rsid w:val="002606A7"/>
    <w:rsid w:val="00270512"/>
    <w:rsid w:val="00283E83"/>
    <w:rsid w:val="00297FC6"/>
    <w:rsid w:val="002A1376"/>
    <w:rsid w:val="002A517D"/>
    <w:rsid w:val="002A5D98"/>
    <w:rsid w:val="002B7459"/>
    <w:rsid w:val="002C10AD"/>
    <w:rsid w:val="00302E35"/>
    <w:rsid w:val="00311300"/>
    <w:rsid w:val="003121BF"/>
    <w:rsid w:val="0034048B"/>
    <w:rsid w:val="00345652"/>
    <w:rsid w:val="00366235"/>
    <w:rsid w:val="00371F33"/>
    <w:rsid w:val="00373DBA"/>
    <w:rsid w:val="00375931"/>
    <w:rsid w:val="00377D88"/>
    <w:rsid w:val="00391080"/>
    <w:rsid w:val="003915A1"/>
    <w:rsid w:val="00397FDE"/>
    <w:rsid w:val="003A7AC8"/>
    <w:rsid w:val="003B7874"/>
    <w:rsid w:val="003D075F"/>
    <w:rsid w:val="003D11E7"/>
    <w:rsid w:val="003D573B"/>
    <w:rsid w:val="003F3B6F"/>
    <w:rsid w:val="003F622A"/>
    <w:rsid w:val="00415822"/>
    <w:rsid w:val="00426681"/>
    <w:rsid w:val="00427ED9"/>
    <w:rsid w:val="00432F96"/>
    <w:rsid w:val="00461796"/>
    <w:rsid w:val="00464133"/>
    <w:rsid w:val="004867EF"/>
    <w:rsid w:val="00492DEC"/>
    <w:rsid w:val="004B0348"/>
    <w:rsid w:val="004C00F0"/>
    <w:rsid w:val="005010F0"/>
    <w:rsid w:val="005048EB"/>
    <w:rsid w:val="005101C4"/>
    <w:rsid w:val="00521AD5"/>
    <w:rsid w:val="005326F1"/>
    <w:rsid w:val="00544746"/>
    <w:rsid w:val="00546978"/>
    <w:rsid w:val="00556F84"/>
    <w:rsid w:val="0056097F"/>
    <w:rsid w:val="00572095"/>
    <w:rsid w:val="005755B0"/>
    <w:rsid w:val="005778E0"/>
    <w:rsid w:val="005B4120"/>
    <w:rsid w:val="005B5EC1"/>
    <w:rsid w:val="005C3E18"/>
    <w:rsid w:val="005D2888"/>
    <w:rsid w:val="005D5404"/>
    <w:rsid w:val="005E328E"/>
    <w:rsid w:val="005E68CC"/>
    <w:rsid w:val="005E7454"/>
    <w:rsid w:val="005F0951"/>
    <w:rsid w:val="005F27E0"/>
    <w:rsid w:val="00606F1A"/>
    <w:rsid w:val="00625E40"/>
    <w:rsid w:val="00627015"/>
    <w:rsid w:val="00642338"/>
    <w:rsid w:val="006639A7"/>
    <w:rsid w:val="00676F5A"/>
    <w:rsid w:val="006841D2"/>
    <w:rsid w:val="0068565D"/>
    <w:rsid w:val="00693636"/>
    <w:rsid w:val="00694222"/>
    <w:rsid w:val="006A162C"/>
    <w:rsid w:val="006A2C83"/>
    <w:rsid w:val="006D112D"/>
    <w:rsid w:val="006D2B93"/>
    <w:rsid w:val="006E30D1"/>
    <w:rsid w:val="006F1F62"/>
    <w:rsid w:val="006F7588"/>
    <w:rsid w:val="007006EC"/>
    <w:rsid w:val="00712984"/>
    <w:rsid w:val="00714C14"/>
    <w:rsid w:val="00721145"/>
    <w:rsid w:val="00725D8F"/>
    <w:rsid w:val="00743410"/>
    <w:rsid w:val="00762507"/>
    <w:rsid w:val="00764990"/>
    <w:rsid w:val="00772BBC"/>
    <w:rsid w:val="00780798"/>
    <w:rsid w:val="007837BB"/>
    <w:rsid w:val="00793712"/>
    <w:rsid w:val="00794043"/>
    <w:rsid w:val="007A709B"/>
    <w:rsid w:val="007B520A"/>
    <w:rsid w:val="007E1DE0"/>
    <w:rsid w:val="0082037B"/>
    <w:rsid w:val="00835DB8"/>
    <w:rsid w:val="008415C2"/>
    <w:rsid w:val="008B1C9B"/>
    <w:rsid w:val="008C26C1"/>
    <w:rsid w:val="008C7BCF"/>
    <w:rsid w:val="008D586E"/>
    <w:rsid w:val="00915EBA"/>
    <w:rsid w:val="00923AC8"/>
    <w:rsid w:val="00933579"/>
    <w:rsid w:val="009404C7"/>
    <w:rsid w:val="00954E9B"/>
    <w:rsid w:val="009851BC"/>
    <w:rsid w:val="00987817"/>
    <w:rsid w:val="00991DD7"/>
    <w:rsid w:val="009C7213"/>
    <w:rsid w:val="009D2A08"/>
    <w:rsid w:val="009D3521"/>
    <w:rsid w:val="009D3EDB"/>
    <w:rsid w:val="009E2F06"/>
    <w:rsid w:val="009F46FC"/>
    <w:rsid w:val="00A01B20"/>
    <w:rsid w:val="00A23C02"/>
    <w:rsid w:val="00A3578A"/>
    <w:rsid w:val="00A3689B"/>
    <w:rsid w:val="00A61CC9"/>
    <w:rsid w:val="00A63073"/>
    <w:rsid w:val="00A659F4"/>
    <w:rsid w:val="00A947D8"/>
    <w:rsid w:val="00AC0A93"/>
    <w:rsid w:val="00AE5A9E"/>
    <w:rsid w:val="00AF2A5C"/>
    <w:rsid w:val="00B36701"/>
    <w:rsid w:val="00B4307C"/>
    <w:rsid w:val="00B44B15"/>
    <w:rsid w:val="00B82FC2"/>
    <w:rsid w:val="00BB28E9"/>
    <w:rsid w:val="00BB7D2B"/>
    <w:rsid w:val="00BC7ECA"/>
    <w:rsid w:val="00BD570E"/>
    <w:rsid w:val="00BD6C77"/>
    <w:rsid w:val="00BD6D1B"/>
    <w:rsid w:val="00BE668C"/>
    <w:rsid w:val="00C06787"/>
    <w:rsid w:val="00C1111A"/>
    <w:rsid w:val="00C32094"/>
    <w:rsid w:val="00C3690C"/>
    <w:rsid w:val="00C50806"/>
    <w:rsid w:val="00C5178D"/>
    <w:rsid w:val="00C60B46"/>
    <w:rsid w:val="00C77A71"/>
    <w:rsid w:val="00C84105"/>
    <w:rsid w:val="00C84E37"/>
    <w:rsid w:val="00CA7011"/>
    <w:rsid w:val="00CB508C"/>
    <w:rsid w:val="00CB55F5"/>
    <w:rsid w:val="00CC6F52"/>
    <w:rsid w:val="00CE6165"/>
    <w:rsid w:val="00CF4C88"/>
    <w:rsid w:val="00D02CD3"/>
    <w:rsid w:val="00D25CB4"/>
    <w:rsid w:val="00D477CF"/>
    <w:rsid w:val="00D47B65"/>
    <w:rsid w:val="00D512A6"/>
    <w:rsid w:val="00D53295"/>
    <w:rsid w:val="00D61A60"/>
    <w:rsid w:val="00D63C79"/>
    <w:rsid w:val="00D64013"/>
    <w:rsid w:val="00D83E3F"/>
    <w:rsid w:val="00D8772B"/>
    <w:rsid w:val="00DD0C1B"/>
    <w:rsid w:val="00DD3D72"/>
    <w:rsid w:val="00DD696A"/>
    <w:rsid w:val="00DF6C8B"/>
    <w:rsid w:val="00E0593D"/>
    <w:rsid w:val="00E14BC4"/>
    <w:rsid w:val="00E167A9"/>
    <w:rsid w:val="00E34CB5"/>
    <w:rsid w:val="00E4525C"/>
    <w:rsid w:val="00E705B2"/>
    <w:rsid w:val="00E8765A"/>
    <w:rsid w:val="00E96679"/>
    <w:rsid w:val="00EA2749"/>
    <w:rsid w:val="00EA3B12"/>
    <w:rsid w:val="00EB6BF8"/>
    <w:rsid w:val="00ED27A5"/>
    <w:rsid w:val="00EE3436"/>
    <w:rsid w:val="00EE4242"/>
    <w:rsid w:val="00EE78D2"/>
    <w:rsid w:val="00EF08BF"/>
    <w:rsid w:val="00F14492"/>
    <w:rsid w:val="00F27CA1"/>
    <w:rsid w:val="00F346E7"/>
    <w:rsid w:val="00F51C38"/>
    <w:rsid w:val="00F61920"/>
    <w:rsid w:val="00F63DC1"/>
    <w:rsid w:val="00F77FC2"/>
    <w:rsid w:val="00F853CF"/>
    <w:rsid w:val="00F91ADE"/>
    <w:rsid w:val="00F92B56"/>
    <w:rsid w:val="00FA4E8C"/>
    <w:rsid w:val="00FC02B7"/>
    <w:rsid w:val="00FC1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9C8C3B-BD1E-4CFF-A87E-1ECB1756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72B"/>
    <w:rPr>
      <w:sz w:val="24"/>
      <w:szCs w:val="24"/>
    </w:rPr>
  </w:style>
  <w:style w:type="paragraph" w:styleId="1">
    <w:name w:val="heading 1"/>
    <w:basedOn w:val="a"/>
    <w:next w:val="a"/>
    <w:link w:val="10"/>
    <w:qFormat/>
    <w:rsid w:val="00F14492"/>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D8772B"/>
    <w:pPr>
      <w:spacing w:after="160" w:line="240" w:lineRule="exact"/>
    </w:pPr>
    <w:rPr>
      <w:rFonts w:ascii="Verdana" w:hAnsi="Verdana" w:cs="Verdana"/>
      <w:sz w:val="20"/>
      <w:szCs w:val="20"/>
      <w:lang w:val="en-US" w:eastAsia="en-US"/>
    </w:rPr>
  </w:style>
  <w:style w:type="paragraph" w:customStyle="1" w:styleId="2">
    <w:name w:val="Знак2"/>
    <w:basedOn w:val="a"/>
    <w:rsid w:val="00D8772B"/>
    <w:pPr>
      <w:tabs>
        <w:tab w:val="left" w:pos="708"/>
      </w:tabs>
      <w:spacing w:after="160" w:line="240" w:lineRule="exact"/>
    </w:pPr>
    <w:rPr>
      <w:rFonts w:ascii="Verdana" w:hAnsi="Verdana" w:cs="Verdana"/>
      <w:sz w:val="20"/>
      <w:szCs w:val="20"/>
      <w:lang w:val="en-US" w:eastAsia="en-US"/>
    </w:rPr>
  </w:style>
  <w:style w:type="table" w:styleId="a4">
    <w:name w:val="Table Grid"/>
    <w:basedOn w:val="a1"/>
    <w:rsid w:val="00F144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rsid w:val="00F14492"/>
    <w:pPr>
      <w:tabs>
        <w:tab w:val="center" w:pos="4677"/>
        <w:tab w:val="right" w:pos="9355"/>
      </w:tabs>
    </w:pPr>
  </w:style>
  <w:style w:type="character" w:styleId="a7">
    <w:name w:val="page number"/>
    <w:basedOn w:val="a0"/>
    <w:rsid w:val="00F14492"/>
  </w:style>
  <w:style w:type="table" w:styleId="11">
    <w:name w:val="Table Grid 1"/>
    <w:basedOn w:val="a1"/>
    <w:rsid w:val="00F1449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link w:val="1"/>
    <w:rsid w:val="00F14492"/>
    <w:rPr>
      <w:sz w:val="24"/>
      <w:szCs w:val="24"/>
      <w:lang w:val="ru-RU" w:eastAsia="ru-RU" w:bidi="ar-SA"/>
    </w:rPr>
  </w:style>
  <w:style w:type="paragraph" w:styleId="a8">
    <w:name w:val="Body Text"/>
    <w:basedOn w:val="a"/>
    <w:link w:val="a9"/>
    <w:rsid w:val="002A1376"/>
    <w:pPr>
      <w:jc w:val="both"/>
    </w:pPr>
    <w:rPr>
      <w:sz w:val="28"/>
    </w:rPr>
  </w:style>
  <w:style w:type="character" w:styleId="aa">
    <w:name w:val="Hyperlink"/>
    <w:rsid w:val="00EB6BF8"/>
    <w:rPr>
      <w:color w:val="0000FF"/>
      <w:u w:val="single"/>
    </w:rPr>
  </w:style>
  <w:style w:type="paragraph" w:customStyle="1" w:styleId="ab">
    <w:name w:val="Знак Знак Знак"/>
    <w:basedOn w:val="a"/>
    <w:rsid w:val="00C77A71"/>
    <w:pPr>
      <w:spacing w:after="160" w:line="240" w:lineRule="exact"/>
    </w:pPr>
    <w:rPr>
      <w:rFonts w:ascii="Verdana" w:hAnsi="Verdana"/>
      <w:sz w:val="20"/>
      <w:szCs w:val="20"/>
    </w:rPr>
  </w:style>
  <w:style w:type="paragraph" w:customStyle="1" w:styleId="ac">
    <w:name w:val="Прижатый влево"/>
    <w:basedOn w:val="a"/>
    <w:next w:val="a"/>
    <w:uiPriority w:val="99"/>
    <w:rsid w:val="00D83E3F"/>
    <w:pPr>
      <w:widowControl w:val="0"/>
      <w:autoSpaceDE w:val="0"/>
      <w:autoSpaceDN w:val="0"/>
      <w:adjustRightInd w:val="0"/>
    </w:pPr>
    <w:rPr>
      <w:rFonts w:ascii="Arial" w:hAnsi="Arial" w:cs="Arial"/>
    </w:rPr>
  </w:style>
  <w:style w:type="character" w:customStyle="1" w:styleId="ad">
    <w:name w:val="Гипертекстовая ссылка"/>
    <w:uiPriority w:val="99"/>
    <w:rsid w:val="00D83E3F"/>
    <w:rPr>
      <w:rFonts w:ascii="Times New Roman" w:hAnsi="Times New Roman" w:cs="Times New Roman" w:hint="default"/>
      <w:b w:val="0"/>
      <w:bCs w:val="0"/>
      <w:color w:val="008000"/>
    </w:rPr>
  </w:style>
  <w:style w:type="character" w:customStyle="1" w:styleId="st1">
    <w:name w:val="st1"/>
    <w:rsid w:val="005D2888"/>
  </w:style>
  <w:style w:type="character" w:styleId="HTML">
    <w:name w:val="HTML Cite"/>
    <w:uiPriority w:val="99"/>
    <w:unhideWhenUsed/>
    <w:rsid w:val="005D2888"/>
    <w:rPr>
      <w:i w:val="0"/>
      <w:iCs w:val="0"/>
      <w:color w:val="009933"/>
    </w:rPr>
  </w:style>
  <w:style w:type="character" w:customStyle="1" w:styleId="vshid1">
    <w:name w:val="vshid1"/>
    <w:rsid w:val="005D2888"/>
    <w:rPr>
      <w:vanish/>
      <w:webHidden w:val="0"/>
      <w:specVanish w:val="0"/>
    </w:rPr>
  </w:style>
  <w:style w:type="character" w:customStyle="1" w:styleId="ft">
    <w:name w:val="ft"/>
    <w:rsid w:val="005D2888"/>
  </w:style>
  <w:style w:type="paragraph" w:styleId="ae">
    <w:name w:val="Balloon Text"/>
    <w:basedOn w:val="a"/>
    <w:link w:val="af"/>
    <w:rsid w:val="00694222"/>
    <w:rPr>
      <w:rFonts w:ascii="Tahoma" w:hAnsi="Tahoma" w:cs="Tahoma"/>
      <w:sz w:val="16"/>
      <w:szCs w:val="16"/>
    </w:rPr>
  </w:style>
  <w:style w:type="character" w:customStyle="1" w:styleId="af">
    <w:name w:val="Текст выноски Знак"/>
    <w:link w:val="ae"/>
    <w:rsid w:val="00694222"/>
    <w:rPr>
      <w:rFonts w:ascii="Tahoma" w:hAnsi="Tahoma" w:cs="Tahoma"/>
      <w:sz w:val="16"/>
      <w:szCs w:val="16"/>
    </w:rPr>
  </w:style>
  <w:style w:type="paragraph" w:styleId="af0">
    <w:name w:val="header"/>
    <w:basedOn w:val="a"/>
    <w:link w:val="af1"/>
    <w:uiPriority w:val="99"/>
    <w:rsid w:val="00BB7D2B"/>
    <w:pPr>
      <w:tabs>
        <w:tab w:val="center" w:pos="4677"/>
        <w:tab w:val="right" w:pos="9355"/>
      </w:tabs>
    </w:pPr>
  </w:style>
  <w:style w:type="character" w:customStyle="1" w:styleId="af1">
    <w:name w:val="Верхний колонтитул Знак"/>
    <w:link w:val="af0"/>
    <w:uiPriority w:val="99"/>
    <w:rsid w:val="00BB7D2B"/>
    <w:rPr>
      <w:sz w:val="24"/>
      <w:szCs w:val="24"/>
    </w:rPr>
  </w:style>
  <w:style w:type="paragraph" w:styleId="af2">
    <w:name w:val="List Paragraph"/>
    <w:basedOn w:val="a"/>
    <w:uiPriority w:val="34"/>
    <w:qFormat/>
    <w:rsid w:val="00ED27A5"/>
    <w:pPr>
      <w:ind w:left="720"/>
      <w:contextualSpacing/>
    </w:pPr>
  </w:style>
  <w:style w:type="paragraph" w:styleId="af3">
    <w:name w:val="Normal (Web)"/>
    <w:basedOn w:val="a"/>
    <w:rsid w:val="002606A7"/>
    <w:pPr>
      <w:spacing w:before="100" w:beforeAutospacing="1" w:after="100" w:afterAutospacing="1"/>
    </w:pPr>
  </w:style>
  <w:style w:type="character" w:customStyle="1" w:styleId="a9">
    <w:name w:val="Основной текст Знак"/>
    <w:link w:val="a8"/>
    <w:rsid w:val="00991DD7"/>
    <w:rPr>
      <w:sz w:val="28"/>
      <w:szCs w:val="24"/>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6F7588"/>
    <w:rPr>
      <w:sz w:val="20"/>
      <w:szCs w:val="20"/>
      <w:lang w:val="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6F7588"/>
    <w:rPr>
      <w:lang w:val="en-US"/>
    </w:rPr>
  </w:style>
  <w:style w:type="character" w:styleId="af6">
    <w:name w:val="footnote reference"/>
    <w:aliases w:val="Знак сноски-FN,Ciae niinee-FN,AЗнак сноски зел"/>
    <w:uiPriority w:val="99"/>
    <w:rsid w:val="006F7588"/>
    <w:rPr>
      <w:rFonts w:cs="Times New Roman"/>
      <w:vertAlign w:val="superscript"/>
    </w:rPr>
  </w:style>
  <w:style w:type="character" w:customStyle="1" w:styleId="a6">
    <w:name w:val="Нижний колонтитул Знак"/>
    <w:link w:val="a5"/>
    <w:rsid w:val="001201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25561">
      <w:bodyDiv w:val="1"/>
      <w:marLeft w:val="0"/>
      <w:marRight w:val="0"/>
      <w:marTop w:val="0"/>
      <w:marBottom w:val="0"/>
      <w:divBdr>
        <w:top w:val="none" w:sz="0" w:space="0" w:color="auto"/>
        <w:left w:val="none" w:sz="0" w:space="0" w:color="auto"/>
        <w:bottom w:val="none" w:sz="0" w:space="0" w:color="auto"/>
        <w:right w:val="none" w:sz="0" w:space="0" w:color="auto"/>
      </w:divBdr>
    </w:div>
    <w:div w:id="222104805">
      <w:bodyDiv w:val="1"/>
      <w:marLeft w:val="0"/>
      <w:marRight w:val="0"/>
      <w:marTop w:val="0"/>
      <w:marBottom w:val="0"/>
      <w:divBdr>
        <w:top w:val="none" w:sz="0" w:space="0" w:color="auto"/>
        <w:left w:val="none" w:sz="0" w:space="0" w:color="auto"/>
        <w:bottom w:val="none" w:sz="0" w:space="0" w:color="auto"/>
        <w:right w:val="none" w:sz="0" w:space="0" w:color="auto"/>
      </w:divBdr>
    </w:div>
    <w:div w:id="297608810">
      <w:bodyDiv w:val="1"/>
      <w:marLeft w:val="0"/>
      <w:marRight w:val="0"/>
      <w:marTop w:val="0"/>
      <w:marBottom w:val="0"/>
      <w:divBdr>
        <w:top w:val="none" w:sz="0" w:space="0" w:color="auto"/>
        <w:left w:val="none" w:sz="0" w:space="0" w:color="auto"/>
        <w:bottom w:val="none" w:sz="0" w:space="0" w:color="auto"/>
        <w:right w:val="none" w:sz="0" w:space="0" w:color="auto"/>
      </w:divBdr>
    </w:div>
    <w:div w:id="613055978">
      <w:bodyDiv w:val="1"/>
      <w:marLeft w:val="0"/>
      <w:marRight w:val="0"/>
      <w:marTop w:val="0"/>
      <w:marBottom w:val="0"/>
      <w:divBdr>
        <w:top w:val="none" w:sz="0" w:space="0" w:color="auto"/>
        <w:left w:val="none" w:sz="0" w:space="0" w:color="auto"/>
        <w:bottom w:val="none" w:sz="0" w:space="0" w:color="auto"/>
        <w:right w:val="none" w:sz="0" w:space="0" w:color="auto"/>
      </w:divBdr>
      <w:divsChild>
        <w:div w:id="1519391673">
          <w:marLeft w:val="0"/>
          <w:marRight w:val="0"/>
          <w:marTop w:val="0"/>
          <w:marBottom w:val="0"/>
          <w:divBdr>
            <w:top w:val="none" w:sz="0" w:space="0" w:color="auto"/>
            <w:left w:val="none" w:sz="0" w:space="0" w:color="auto"/>
            <w:bottom w:val="none" w:sz="0" w:space="0" w:color="auto"/>
            <w:right w:val="none" w:sz="0" w:space="0" w:color="auto"/>
          </w:divBdr>
          <w:divsChild>
            <w:div w:id="674962483">
              <w:marLeft w:val="0"/>
              <w:marRight w:val="0"/>
              <w:marTop w:val="0"/>
              <w:marBottom w:val="0"/>
              <w:divBdr>
                <w:top w:val="none" w:sz="0" w:space="0" w:color="auto"/>
                <w:left w:val="none" w:sz="0" w:space="0" w:color="auto"/>
                <w:bottom w:val="none" w:sz="0" w:space="0" w:color="auto"/>
                <w:right w:val="none" w:sz="0" w:space="0" w:color="auto"/>
              </w:divBdr>
              <w:divsChild>
                <w:div w:id="1207184405">
                  <w:marLeft w:val="0"/>
                  <w:marRight w:val="0"/>
                  <w:marTop w:val="0"/>
                  <w:marBottom w:val="0"/>
                  <w:divBdr>
                    <w:top w:val="none" w:sz="0" w:space="0" w:color="auto"/>
                    <w:left w:val="none" w:sz="0" w:space="0" w:color="auto"/>
                    <w:bottom w:val="none" w:sz="0" w:space="0" w:color="auto"/>
                    <w:right w:val="none" w:sz="0" w:space="0" w:color="auto"/>
                  </w:divBdr>
                  <w:divsChild>
                    <w:div w:id="1785074798">
                      <w:marLeft w:val="0"/>
                      <w:marRight w:val="0"/>
                      <w:marTop w:val="0"/>
                      <w:marBottom w:val="0"/>
                      <w:divBdr>
                        <w:top w:val="none" w:sz="0" w:space="0" w:color="auto"/>
                        <w:left w:val="none" w:sz="0" w:space="0" w:color="auto"/>
                        <w:bottom w:val="none" w:sz="0" w:space="0" w:color="auto"/>
                        <w:right w:val="none" w:sz="0" w:space="0" w:color="auto"/>
                      </w:divBdr>
                      <w:divsChild>
                        <w:div w:id="1065184249">
                          <w:marLeft w:val="0"/>
                          <w:marRight w:val="0"/>
                          <w:marTop w:val="45"/>
                          <w:marBottom w:val="0"/>
                          <w:divBdr>
                            <w:top w:val="none" w:sz="0" w:space="0" w:color="auto"/>
                            <w:left w:val="none" w:sz="0" w:space="0" w:color="auto"/>
                            <w:bottom w:val="none" w:sz="0" w:space="0" w:color="auto"/>
                            <w:right w:val="none" w:sz="0" w:space="0" w:color="auto"/>
                          </w:divBdr>
                          <w:divsChild>
                            <w:div w:id="209390618">
                              <w:marLeft w:val="1800"/>
                              <w:marRight w:val="3810"/>
                              <w:marTop w:val="0"/>
                              <w:marBottom w:val="0"/>
                              <w:divBdr>
                                <w:top w:val="none" w:sz="0" w:space="0" w:color="auto"/>
                                <w:left w:val="none" w:sz="0" w:space="0" w:color="auto"/>
                                <w:bottom w:val="none" w:sz="0" w:space="0" w:color="auto"/>
                                <w:right w:val="none" w:sz="0" w:space="0" w:color="auto"/>
                              </w:divBdr>
                              <w:divsChild>
                                <w:div w:id="2064599612">
                                  <w:marLeft w:val="0"/>
                                  <w:marRight w:val="0"/>
                                  <w:marTop w:val="0"/>
                                  <w:marBottom w:val="0"/>
                                  <w:divBdr>
                                    <w:top w:val="none" w:sz="0" w:space="0" w:color="auto"/>
                                    <w:left w:val="none" w:sz="0" w:space="0" w:color="auto"/>
                                    <w:bottom w:val="none" w:sz="0" w:space="0" w:color="auto"/>
                                    <w:right w:val="none" w:sz="0" w:space="0" w:color="auto"/>
                                  </w:divBdr>
                                  <w:divsChild>
                                    <w:div w:id="54281514">
                                      <w:marLeft w:val="0"/>
                                      <w:marRight w:val="0"/>
                                      <w:marTop w:val="0"/>
                                      <w:marBottom w:val="0"/>
                                      <w:divBdr>
                                        <w:top w:val="none" w:sz="0" w:space="0" w:color="auto"/>
                                        <w:left w:val="none" w:sz="0" w:space="0" w:color="auto"/>
                                        <w:bottom w:val="none" w:sz="0" w:space="0" w:color="auto"/>
                                        <w:right w:val="none" w:sz="0" w:space="0" w:color="auto"/>
                                      </w:divBdr>
                                      <w:divsChild>
                                        <w:div w:id="1019703260">
                                          <w:marLeft w:val="0"/>
                                          <w:marRight w:val="0"/>
                                          <w:marTop w:val="0"/>
                                          <w:marBottom w:val="0"/>
                                          <w:divBdr>
                                            <w:top w:val="none" w:sz="0" w:space="0" w:color="auto"/>
                                            <w:left w:val="none" w:sz="0" w:space="0" w:color="auto"/>
                                            <w:bottom w:val="none" w:sz="0" w:space="0" w:color="auto"/>
                                            <w:right w:val="none" w:sz="0" w:space="0" w:color="auto"/>
                                          </w:divBdr>
                                          <w:divsChild>
                                            <w:div w:id="1468890833">
                                              <w:marLeft w:val="0"/>
                                              <w:marRight w:val="0"/>
                                              <w:marTop w:val="0"/>
                                              <w:marBottom w:val="0"/>
                                              <w:divBdr>
                                                <w:top w:val="none" w:sz="0" w:space="0" w:color="auto"/>
                                                <w:left w:val="none" w:sz="0" w:space="0" w:color="auto"/>
                                                <w:bottom w:val="none" w:sz="0" w:space="0" w:color="auto"/>
                                                <w:right w:val="none" w:sz="0" w:space="0" w:color="auto"/>
                                              </w:divBdr>
                                              <w:divsChild>
                                                <w:div w:id="918826656">
                                                  <w:marLeft w:val="0"/>
                                                  <w:marRight w:val="0"/>
                                                  <w:marTop w:val="0"/>
                                                  <w:marBottom w:val="0"/>
                                                  <w:divBdr>
                                                    <w:top w:val="none" w:sz="0" w:space="0" w:color="auto"/>
                                                    <w:left w:val="none" w:sz="0" w:space="0" w:color="auto"/>
                                                    <w:bottom w:val="none" w:sz="0" w:space="0" w:color="auto"/>
                                                    <w:right w:val="none" w:sz="0" w:space="0" w:color="auto"/>
                                                  </w:divBdr>
                                                  <w:divsChild>
                                                    <w:div w:id="51317816">
                                                      <w:marLeft w:val="0"/>
                                                      <w:marRight w:val="0"/>
                                                      <w:marTop w:val="0"/>
                                                      <w:marBottom w:val="0"/>
                                                      <w:divBdr>
                                                        <w:top w:val="none" w:sz="0" w:space="0" w:color="auto"/>
                                                        <w:left w:val="none" w:sz="0" w:space="0" w:color="auto"/>
                                                        <w:bottom w:val="none" w:sz="0" w:space="0" w:color="auto"/>
                                                        <w:right w:val="none" w:sz="0" w:space="0" w:color="auto"/>
                                                      </w:divBdr>
                                                    </w:div>
                                                    <w:div w:id="12784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096609">
      <w:bodyDiv w:val="1"/>
      <w:marLeft w:val="0"/>
      <w:marRight w:val="0"/>
      <w:marTop w:val="0"/>
      <w:marBottom w:val="0"/>
      <w:divBdr>
        <w:top w:val="none" w:sz="0" w:space="0" w:color="auto"/>
        <w:left w:val="none" w:sz="0" w:space="0" w:color="auto"/>
        <w:bottom w:val="none" w:sz="0" w:space="0" w:color="auto"/>
        <w:right w:val="none" w:sz="0" w:space="0" w:color="auto"/>
      </w:divBdr>
    </w:div>
    <w:div w:id="830871436">
      <w:bodyDiv w:val="1"/>
      <w:marLeft w:val="0"/>
      <w:marRight w:val="0"/>
      <w:marTop w:val="0"/>
      <w:marBottom w:val="0"/>
      <w:divBdr>
        <w:top w:val="none" w:sz="0" w:space="0" w:color="auto"/>
        <w:left w:val="none" w:sz="0" w:space="0" w:color="auto"/>
        <w:bottom w:val="none" w:sz="0" w:space="0" w:color="auto"/>
        <w:right w:val="none" w:sz="0" w:space="0" w:color="auto"/>
      </w:divBdr>
    </w:div>
    <w:div w:id="850950721">
      <w:bodyDiv w:val="1"/>
      <w:marLeft w:val="0"/>
      <w:marRight w:val="0"/>
      <w:marTop w:val="0"/>
      <w:marBottom w:val="0"/>
      <w:divBdr>
        <w:top w:val="none" w:sz="0" w:space="0" w:color="auto"/>
        <w:left w:val="none" w:sz="0" w:space="0" w:color="auto"/>
        <w:bottom w:val="none" w:sz="0" w:space="0" w:color="auto"/>
        <w:right w:val="none" w:sz="0" w:space="0" w:color="auto"/>
      </w:divBdr>
    </w:div>
    <w:div w:id="982929835">
      <w:bodyDiv w:val="1"/>
      <w:marLeft w:val="0"/>
      <w:marRight w:val="0"/>
      <w:marTop w:val="0"/>
      <w:marBottom w:val="0"/>
      <w:divBdr>
        <w:top w:val="none" w:sz="0" w:space="0" w:color="auto"/>
        <w:left w:val="none" w:sz="0" w:space="0" w:color="auto"/>
        <w:bottom w:val="none" w:sz="0" w:space="0" w:color="auto"/>
        <w:right w:val="none" w:sz="0" w:space="0" w:color="auto"/>
      </w:divBdr>
    </w:div>
    <w:div w:id="124329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in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se.garant.ru/70687334/" TargetMode="External"/><Relationship Id="rId14" Type="http://schemas.openxmlformats.org/officeDocument/2006/relationships/hyperlink" Target="http://www.naloq.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20E27-A585-4582-B5C8-D29C139E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2238</Words>
  <Characters>12763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14972</CharactersWithSpaces>
  <SharedDoc>false</SharedDoc>
  <HLinks>
    <vt:vector size="12" baseType="variant">
      <vt:variant>
        <vt:i4>6357096</vt:i4>
      </vt:variant>
      <vt:variant>
        <vt:i4>3</vt:i4>
      </vt:variant>
      <vt:variant>
        <vt:i4>0</vt:i4>
      </vt:variant>
      <vt:variant>
        <vt:i4>5</vt:i4>
      </vt:variant>
      <vt:variant>
        <vt:lpwstr>http://webcache.googleusercontent.com/search?q=cache:w-KzSgNeeNwJ:www.marketologi.ru/+%D0%BC%D0%B0%D1%80%D0%BA%D0%B5%D1%82%D0%B8%D0%BD%D0%B3&amp;cd=22&amp;hl=ru&amp;ct=clnk&amp;gl=ru</vt:lpwstr>
      </vt:variant>
      <vt:variant>
        <vt:lpwstr/>
      </vt:variant>
      <vt:variant>
        <vt:i4>1703955</vt:i4>
      </vt:variant>
      <vt:variant>
        <vt:i4>0</vt:i4>
      </vt:variant>
      <vt:variant>
        <vt:i4>0</vt:i4>
      </vt:variant>
      <vt:variant>
        <vt:i4>5</vt:i4>
      </vt:variant>
      <vt:variant>
        <vt:lpwstr>http://www.marketing-magazine.ru/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техно</dc:creator>
  <cp:lastModifiedBy>123</cp:lastModifiedBy>
  <cp:revision>8</cp:revision>
  <cp:lastPrinted>2018-06-26T12:12:00Z</cp:lastPrinted>
  <dcterms:created xsi:type="dcterms:W3CDTF">2021-12-16T04:55:00Z</dcterms:created>
  <dcterms:modified xsi:type="dcterms:W3CDTF">2023-10-31T10:50:00Z</dcterms:modified>
</cp:coreProperties>
</file>